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AF" w:rsidRDefault="003A3AAF">
      <w:pPr>
        <w:spacing w:line="360" w:lineRule="auto"/>
        <w:jc w:val="center"/>
        <w:rPr>
          <w:b/>
          <w:sz w:val="28"/>
          <w:szCs w:val="28"/>
        </w:rPr>
      </w:pPr>
    </w:p>
    <w:p w:rsidR="003A3AAF" w:rsidRDefault="003A3AAF">
      <w:pPr>
        <w:spacing w:line="360" w:lineRule="auto"/>
        <w:jc w:val="both"/>
        <w:rPr>
          <w:b/>
          <w:sz w:val="28"/>
          <w:szCs w:val="28"/>
        </w:rPr>
      </w:pPr>
    </w:p>
    <w:p w:rsidR="003A3AAF" w:rsidRDefault="003E2429">
      <w:pPr>
        <w:spacing w:line="240" w:lineRule="auto"/>
        <w:jc w:val="center"/>
        <w:rPr>
          <w:color w:val="000000"/>
          <w:sz w:val="28"/>
          <w:szCs w:val="28"/>
          <w:lang w:eastAsia="ru-RU"/>
        </w:rPr>
      </w:pPr>
      <w:r>
        <w:rPr>
          <w:b/>
          <w:bCs/>
          <w:color w:val="000000"/>
          <w:sz w:val="28"/>
          <w:szCs w:val="28"/>
          <w:lang w:eastAsia="ru-RU"/>
        </w:rPr>
        <w:t>З В І Т</w:t>
      </w:r>
    </w:p>
    <w:p w:rsidR="003A3AAF" w:rsidRDefault="003E2429">
      <w:pPr>
        <w:spacing w:line="240" w:lineRule="auto"/>
        <w:jc w:val="center"/>
        <w:rPr>
          <w:color w:val="000000"/>
          <w:sz w:val="28"/>
          <w:szCs w:val="28"/>
          <w:lang w:eastAsia="ru-RU"/>
        </w:rPr>
      </w:pPr>
      <w:r>
        <w:rPr>
          <w:color w:val="000000"/>
          <w:sz w:val="28"/>
          <w:szCs w:val="28"/>
          <w:lang w:eastAsia="ru-RU"/>
        </w:rPr>
        <w:t> </w:t>
      </w:r>
    </w:p>
    <w:p w:rsidR="003A3AAF" w:rsidRDefault="003E2429">
      <w:pPr>
        <w:spacing w:line="240" w:lineRule="auto"/>
        <w:jc w:val="center"/>
        <w:rPr>
          <w:color w:val="000000"/>
          <w:sz w:val="32"/>
          <w:szCs w:val="32"/>
          <w:lang w:eastAsia="ru-RU"/>
        </w:rPr>
      </w:pPr>
      <w:r>
        <w:rPr>
          <w:color w:val="000000"/>
          <w:sz w:val="32"/>
          <w:szCs w:val="32"/>
          <w:lang w:eastAsia="ru-RU"/>
        </w:rPr>
        <w:t>директора</w:t>
      </w:r>
      <w:r>
        <w:rPr>
          <w:color w:val="000000"/>
          <w:sz w:val="32"/>
          <w:szCs w:val="32"/>
          <w:lang w:eastAsia="ru-RU"/>
        </w:rPr>
        <w:t xml:space="preserve"> </w:t>
      </w:r>
      <w:r>
        <w:rPr>
          <w:color w:val="000000"/>
          <w:sz w:val="32"/>
          <w:szCs w:val="32"/>
          <w:lang w:eastAsia="ru-RU"/>
        </w:rPr>
        <w:t xml:space="preserve"> Т</w:t>
      </w:r>
      <w:proofErr w:type="spellStart"/>
      <w:r w:rsidRPr="00970576">
        <w:rPr>
          <w:color w:val="000000"/>
          <w:sz w:val="32"/>
          <w:szCs w:val="32"/>
          <w:lang w:val="ru-RU" w:eastAsia="ru-RU"/>
        </w:rPr>
        <w:t>ернопільського</w:t>
      </w:r>
      <w:proofErr w:type="spellEnd"/>
      <w:r w:rsidRPr="00970576">
        <w:rPr>
          <w:color w:val="000000"/>
          <w:sz w:val="32"/>
          <w:szCs w:val="32"/>
          <w:lang w:val="ru-RU" w:eastAsia="ru-RU"/>
        </w:rPr>
        <w:t xml:space="preserve">  </w:t>
      </w:r>
      <w:r>
        <w:rPr>
          <w:color w:val="000000"/>
          <w:sz w:val="32"/>
          <w:szCs w:val="32"/>
          <w:lang w:eastAsia="ru-RU"/>
        </w:rPr>
        <w:t>закладу</w:t>
      </w:r>
      <w:r>
        <w:rPr>
          <w:color w:val="000000"/>
          <w:sz w:val="32"/>
          <w:szCs w:val="32"/>
          <w:lang w:eastAsia="ru-RU"/>
        </w:rPr>
        <w:t xml:space="preserve">  дошкільної  освіти</w:t>
      </w:r>
    </w:p>
    <w:p w:rsidR="003A3AAF" w:rsidRDefault="003E2429">
      <w:pPr>
        <w:spacing w:line="240" w:lineRule="auto"/>
        <w:jc w:val="center"/>
        <w:rPr>
          <w:color w:val="000000"/>
          <w:sz w:val="32"/>
          <w:szCs w:val="32"/>
          <w:lang w:eastAsia="ru-RU"/>
        </w:rPr>
      </w:pPr>
      <w:r>
        <w:rPr>
          <w:color w:val="000000"/>
          <w:sz w:val="32"/>
          <w:szCs w:val="32"/>
          <w:lang w:eastAsia="ru-RU"/>
        </w:rPr>
        <w:t xml:space="preserve">(ясла-садок) </w:t>
      </w:r>
      <w:r>
        <w:rPr>
          <w:color w:val="000000"/>
          <w:sz w:val="32"/>
          <w:szCs w:val="32"/>
          <w:lang w:eastAsia="ru-RU"/>
        </w:rPr>
        <w:t xml:space="preserve"> </w:t>
      </w:r>
      <w:r>
        <w:rPr>
          <w:color w:val="000000"/>
          <w:sz w:val="32"/>
          <w:szCs w:val="32"/>
          <w:lang w:eastAsia="ru-RU"/>
        </w:rPr>
        <w:t>№</w:t>
      </w:r>
      <w:r>
        <w:rPr>
          <w:color w:val="000000"/>
          <w:sz w:val="32"/>
          <w:szCs w:val="32"/>
          <w:lang w:eastAsia="ru-RU"/>
        </w:rPr>
        <w:t>24</w:t>
      </w:r>
      <w:r>
        <w:rPr>
          <w:color w:val="000000"/>
          <w:sz w:val="32"/>
          <w:szCs w:val="32"/>
          <w:lang w:eastAsia="ru-RU"/>
        </w:rPr>
        <w:t xml:space="preserve"> </w:t>
      </w:r>
    </w:p>
    <w:p w:rsidR="003A3AAF" w:rsidRDefault="003E2429">
      <w:pPr>
        <w:spacing w:line="240" w:lineRule="auto"/>
        <w:jc w:val="center"/>
        <w:rPr>
          <w:color w:val="000000"/>
          <w:sz w:val="32"/>
          <w:szCs w:val="32"/>
          <w:lang w:eastAsia="ru-RU"/>
        </w:rPr>
      </w:pPr>
      <w:proofErr w:type="spellStart"/>
      <w:r>
        <w:rPr>
          <w:color w:val="000000"/>
          <w:sz w:val="32"/>
          <w:szCs w:val="32"/>
          <w:lang w:eastAsia="ru-RU"/>
        </w:rPr>
        <w:t>Машталір</w:t>
      </w:r>
      <w:proofErr w:type="spellEnd"/>
      <w:r>
        <w:rPr>
          <w:color w:val="000000"/>
          <w:sz w:val="32"/>
          <w:szCs w:val="32"/>
          <w:lang w:eastAsia="ru-RU"/>
        </w:rPr>
        <w:t xml:space="preserve">  Валентини  Павлівни </w:t>
      </w:r>
      <w:r>
        <w:rPr>
          <w:color w:val="000000"/>
          <w:sz w:val="32"/>
          <w:szCs w:val="32"/>
          <w:lang w:eastAsia="ru-RU"/>
        </w:rPr>
        <w:t xml:space="preserve"> </w:t>
      </w:r>
    </w:p>
    <w:p w:rsidR="003A3AAF" w:rsidRDefault="003E2429">
      <w:pPr>
        <w:spacing w:line="240" w:lineRule="auto"/>
        <w:jc w:val="center"/>
        <w:rPr>
          <w:color w:val="000000"/>
          <w:sz w:val="32"/>
          <w:szCs w:val="32"/>
          <w:lang w:eastAsia="ru-RU"/>
        </w:rPr>
      </w:pPr>
      <w:r>
        <w:rPr>
          <w:color w:val="000000"/>
          <w:sz w:val="32"/>
          <w:szCs w:val="32"/>
          <w:lang w:eastAsia="ru-RU"/>
        </w:rPr>
        <w:t>за</w:t>
      </w:r>
      <w:r w:rsidR="00970576">
        <w:rPr>
          <w:color w:val="000000"/>
          <w:sz w:val="32"/>
          <w:szCs w:val="32"/>
          <w:lang w:eastAsia="ru-RU"/>
        </w:rPr>
        <w:t xml:space="preserve">  підсумками  2024</w:t>
      </w:r>
      <w:r>
        <w:rPr>
          <w:color w:val="000000"/>
          <w:sz w:val="32"/>
          <w:szCs w:val="32"/>
          <w:lang w:eastAsia="ru-RU"/>
        </w:rPr>
        <w:t>-</w:t>
      </w:r>
      <w:r>
        <w:rPr>
          <w:color w:val="000000"/>
          <w:sz w:val="32"/>
          <w:szCs w:val="32"/>
          <w:lang w:eastAsia="ru-RU"/>
        </w:rPr>
        <w:t xml:space="preserve"> 20</w:t>
      </w:r>
      <w:r w:rsidR="00970576">
        <w:rPr>
          <w:color w:val="000000"/>
          <w:sz w:val="32"/>
          <w:szCs w:val="32"/>
          <w:lang w:eastAsia="ru-RU"/>
        </w:rPr>
        <w:t>25</w:t>
      </w:r>
      <w:r>
        <w:rPr>
          <w:color w:val="000000"/>
          <w:sz w:val="32"/>
          <w:szCs w:val="32"/>
          <w:lang w:eastAsia="ru-RU"/>
        </w:rPr>
        <w:t xml:space="preserve"> </w:t>
      </w:r>
      <w:r>
        <w:rPr>
          <w:color w:val="000000"/>
          <w:sz w:val="32"/>
          <w:szCs w:val="32"/>
          <w:lang w:eastAsia="ru-RU"/>
        </w:rPr>
        <w:t xml:space="preserve">навчального  року  </w:t>
      </w:r>
    </w:p>
    <w:p w:rsidR="003A3AAF" w:rsidRDefault="003E2429">
      <w:pPr>
        <w:spacing w:line="240" w:lineRule="auto"/>
        <w:jc w:val="center"/>
        <w:rPr>
          <w:color w:val="000000"/>
          <w:sz w:val="32"/>
          <w:szCs w:val="32"/>
          <w:lang w:eastAsia="ru-RU"/>
        </w:rPr>
      </w:pPr>
      <w:r>
        <w:rPr>
          <w:color w:val="000000"/>
          <w:sz w:val="32"/>
          <w:szCs w:val="32"/>
          <w:lang w:eastAsia="ru-RU"/>
        </w:rPr>
        <w:t>перед  колективом  та  громадськістю</w:t>
      </w:r>
    </w:p>
    <w:p w:rsidR="003A3AAF" w:rsidRDefault="003E2429">
      <w:pPr>
        <w:spacing w:after="480" w:line="240" w:lineRule="auto"/>
        <w:jc w:val="center"/>
        <w:rPr>
          <w:color w:val="000000"/>
          <w:sz w:val="28"/>
          <w:szCs w:val="28"/>
          <w:lang w:eastAsia="ru-RU"/>
        </w:rPr>
      </w:pPr>
      <w:r>
        <w:rPr>
          <w:color w:val="000000"/>
          <w:sz w:val="28"/>
          <w:szCs w:val="28"/>
          <w:lang w:eastAsia="ru-RU"/>
        </w:rPr>
        <w:br/>
      </w:r>
    </w:p>
    <w:p w:rsidR="003A3AAF" w:rsidRDefault="003A3AAF">
      <w:pPr>
        <w:spacing w:after="480" w:line="240" w:lineRule="auto"/>
        <w:jc w:val="center"/>
        <w:rPr>
          <w:color w:val="000000"/>
          <w:sz w:val="28"/>
          <w:szCs w:val="28"/>
          <w:lang w:eastAsia="ru-RU"/>
        </w:rPr>
      </w:pPr>
    </w:p>
    <w:p w:rsidR="003A3AAF" w:rsidRDefault="003E2429">
      <w:pPr>
        <w:spacing w:after="480" w:line="240" w:lineRule="auto"/>
        <w:jc w:val="center"/>
        <w:rPr>
          <w:color w:val="000000"/>
          <w:lang w:eastAsia="ru-RU"/>
        </w:rPr>
      </w:pPr>
      <w:r>
        <w:rPr>
          <w:b/>
          <w:bCs/>
          <w:color w:val="000000"/>
          <w:lang w:eastAsia="ru-RU"/>
        </w:rPr>
        <w:t>П Л А Н</w:t>
      </w:r>
    </w:p>
    <w:p w:rsidR="003A3AAF" w:rsidRDefault="003E2429">
      <w:pPr>
        <w:pStyle w:val="a5"/>
        <w:numPr>
          <w:ilvl w:val="0"/>
          <w:numId w:val="1"/>
        </w:numPr>
        <w:rPr>
          <w:rFonts w:ascii="Times New Roman" w:hAnsi="Times New Roman"/>
          <w:sz w:val="28"/>
          <w:szCs w:val="28"/>
          <w:lang w:val="uk-UA" w:eastAsia="ru-RU"/>
        </w:rPr>
      </w:pPr>
      <w:proofErr w:type="spellStart"/>
      <w:r>
        <w:rPr>
          <w:rFonts w:ascii="Times New Roman" w:hAnsi="Times New Roman"/>
          <w:sz w:val="28"/>
          <w:szCs w:val="28"/>
          <w:lang w:eastAsia="ru-RU"/>
        </w:rPr>
        <w:t>Загальна</w:t>
      </w:r>
      <w:proofErr w:type="spellEnd"/>
      <w:r>
        <w:rPr>
          <w:rFonts w:ascii="Times New Roman" w:hAnsi="Times New Roman"/>
          <w:sz w:val="28"/>
          <w:szCs w:val="28"/>
          <w:lang w:eastAsia="ru-RU"/>
        </w:rPr>
        <w:t xml:space="preserve"> </w:t>
      </w:r>
      <w:r>
        <w:rPr>
          <w:rFonts w:ascii="Times New Roman" w:hAnsi="Times New Roman"/>
          <w:sz w:val="28"/>
          <w:szCs w:val="28"/>
          <w:lang w:val="uk-UA" w:eastAsia="ru-RU"/>
        </w:rPr>
        <w:t>характеристика</w:t>
      </w:r>
      <w:r>
        <w:rPr>
          <w:rFonts w:ascii="Times New Roman" w:hAnsi="Times New Roman"/>
          <w:sz w:val="28"/>
          <w:szCs w:val="28"/>
          <w:lang w:val="uk-UA" w:eastAsia="ru-RU"/>
        </w:rPr>
        <w:t xml:space="preserve">  ЗДО</w:t>
      </w:r>
    </w:p>
    <w:p w:rsidR="003A3AAF" w:rsidRDefault="003E2429">
      <w:pPr>
        <w:pStyle w:val="a5"/>
        <w:ind w:left="140" w:firstLineChars="100" w:firstLine="280"/>
        <w:rPr>
          <w:rFonts w:ascii="Times New Roman" w:hAnsi="Times New Roman"/>
          <w:sz w:val="28"/>
          <w:szCs w:val="28"/>
          <w:lang w:val="uk-UA" w:eastAsia="ru-RU"/>
        </w:rPr>
      </w:pPr>
      <w:r>
        <w:rPr>
          <w:rFonts w:ascii="Times New Roman" w:hAnsi="Times New Roman"/>
          <w:sz w:val="28"/>
          <w:szCs w:val="28"/>
          <w:lang w:val="uk-UA" w:eastAsia="ru-RU"/>
        </w:rPr>
        <w:t xml:space="preserve">2.  Кадрове </w:t>
      </w:r>
      <w:r>
        <w:rPr>
          <w:rFonts w:ascii="Times New Roman" w:hAnsi="Times New Roman"/>
          <w:sz w:val="28"/>
          <w:szCs w:val="28"/>
          <w:lang w:val="uk-UA" w:eastAsia="ru-RU"/>
        </w:rPr>
        <w:t xml:space="preserve"> забезпечення.</w:t>
      </w:r>
    </w:p>
    <w:p w:rsidR="003A3AAF" w:rsidRDefault="003E2429">
      <w:pPr>
        <w:pStyle w:val="a5"/>
        <w:ind w:left="420"/>
        <w:rPr>
          <w:rFonts w:ascii="Times New Roman" w:hAnsi="Times New Roman"/>
          <w:sz w:val="28"/>
          <w:szCs w:val="28"/>
          <w:lang w:val="uk-UA" w:eastAsia="ru-RU"/>
        </w:rPr>
      </w:pPr>
      <w:r>
        <w:rPr>
          <w:rFonts w:ascii="Times New Roman" w:hAnsi="Times New Roman"/>
          <w:sz w:val="28"/>
          <w:szCs w:val="28"/>
          <w:lang w:val="uk-UA" w:eastAsia="ru-RU"/>
        </w:rPr>
        <w:t>3. Організація  освітнього  процесу.</w:t>
      </w:r>
    </w:p>
    <w:p w:rsidR="003A3AAF" w:rsidRDefault="00970576">
      <w:pPr>
        <w:pStyle w:val="a5"/>
        <w:ind w:left="420"/>
        <w:rPr>
          <w:rFonts w:ascii="Times New Roman" w:hAnsi="Times New Roman"/>
          <w:sz w:val="28"/>
          <w:szCs w:val="28"/>
          <w:lang w:val="uk-UA" w:eastAsia="ru-RU"/>
        </w:rPr>
      </w:pPr>
      <w:r>
        <w:rPr>
          <w:rFonts w:ascii="Times New Roman" w:hAnsi="Times New Roman"/>
          <w:sz w:val="28"/>
          <w:szCs w:val="28"/>
          <w:lang w:val="uk-UA" w:eastAsia="ru-RU"/>
        </w:rPr>
        <w:t xml:space="preserve">4. Робота  з  </w:t>
      </w:r>
      <w:proofErr w:type="spellStart"/>
      <w:r>
        <w:rPr>
          <w:rFonts w:ascii="Times New Roman" w:hAnsi="Times New Roman"/>
          <w:sz w:val="28"/>
          <w:szCs w:val="28"/>
          <w:lang w:val="uk-UA" w:eastAsia="ru-RU"/>
        </w:rPr>
        <w:t>сі</w:t>
      </w:r>
      <w:r w:rsidR="003E2429">
        <w:rPr>
          <w:rFonts w:ascii="Times New Roman" w:hAnsi="Times New Roman"/>
          <w:sz w:val="28"/>
          <w:szCs w:val="28"/>
          <w:lang w:val="uk-UA" w:eastAsia="ru-RU"/>
        </w:rPr>
        <w:t>м</w:t>
      </w:r>
      <w:r w:rsidR="003E2429">
        <w:rPr>
          <w:rFonts w:ascii="Times New Roman" w:hAnsi="Times New Roman"/>
          <w:sz w:val="28"/>
          <w:szCs w:val="28"/>
          <w:lang w:val="uk-UA" w:eastAsia="ru-RU"/>
        </w:rPr>
        <w:t>ями</w:t>
      </w:r>
      <w:proofErr w:type="spellEnd"/>
      <w:r w:rsidR="003E2429">
        <w:rPr>
          <w:rFonts w:ascii="Times New Roman" w:hAnsi="Times New Roman"/>
          <w:sz w:val="28"/>
          <w:szCs w:val="28"/>
          <w:lang w:val="uk-UA" w:eastAsia="ru-RU"/>
        </w:rPr>
        <w:t xml:space="preserve">  вихованців</w:t>
      </w:r>
    </w:p>
    <w:p w:rsidR="003A3AAF" w:rsidRDefault="003E2429">
      <w:pPr>
        <w:pStyle w:val="a5"/>
        <w:ind w:left="420"/>
        <w:rPr>
          <w:rFonts w:ascii="Times New Roman" w:hAnsi="Times New Roman"/>
          <w:sz w:val="28"/>
          <w:szCs w:val="28"/>
          <w:lang w:val="uk-UA" w:eastAsia="ru-RU"/>
        </w:rPr>
      </w:pPr>
      <w:r>
        <w:rPr>
          <w:rFonts w:ascii="Times New Roman" w:hAnsi="Times New Roman"/>
          <w:sz w:val="28"/>
          <w:szCs w:val="28"/>
          <w:lang w:val="uk-UA" w:eastAsia="ru-RU"/>
        </w:rPr>
        <w:t>5.</w:t>
      </w:r>
      <w:r>
        <w:rPr>
          <w:rFonts w:ascii="Times New Roman" w:hAnsi="Times New Roman"/>
          <w:sz w:val="28"/>
          <w:szCs w:val="28"/>
          <w:lang w:eastAsia="ru-RU"/>
        </w:rPr>
        <w:t>  </w:t>
      </w:r>
      <w:r>
        <w:rPr>
          <w:rFonts w:ascii="Times New Roman" w:hAnsi="Times New Roman"/>
          <w:sz w:val="28"/>
          <w:szCs w:val="28"/>
          <w:lang w:val="uk-UA" w:eastAsia="ru-RU"/>
        </w:rPr>
        <w:t>Організація</w:t>
      </w:r>
      <w:r>
        <w:rPr>
          <w:rFonts w:ascii="Times New Roman" w:hAnsi="Times New Roman"/>
          <w:sz w:val="28"/>
          <w:szCs w:val="28"/>
          <w:lang w:val="uk-UA" w:eastAsia="ru-RU"/>
        </w:rPr>
        <w:t xml:space="preserve">  харчування</w:t>
      </w:r>
    </w:p>
    <w:p w:rsidR="003A3AAF" w:rsidRDefault="003E2429">
      <w:pPr>
        <w:pStyle w:val="a5"/>
        <w:ind w:left="420"/>
        <w:rPr>
          <w:rFonts w:ascii="Times New Roman" w:hAnsi="Times New Roman"/>
          <w:sz w:val="28"/>
          <w:szCs w:val="28"/>
          <w:lang w:val="uk-UA" w:eastAsia="ru-RU"/>
        </w:rPr>
      </w:pPr>
      <w:r>
        <w:rPr>
          <w:rFonts w:ascii="Times New Roman" w:hAnsi="Times New Roman"/>
          <w:sz w:val="28"/>
          <w:szCs w:val="28"/>
          <w:lang w:val="uk-UA" w:eastAsia="ru-RU"/>
        </w:rPr>
        <w:t>6. Медичне  обслуговування</w:t>
      </w:r>
    </w:p>
    <w:p w:rsidR="003A3AAF" w:rsidRDefault="003E2429">
      <w:pPr>
        <w:pStyle w:val="a5"/>
        <w:ind w:left="420"/>
        <w:rPr>
          <w:rFonts w:ascii="Times New Roman" w:hAnsi="Times New Roman"/>
          <w:sz w:val="28"/>
          <w:szCs w:val="28"/>
          <w:lang w:val="uk-UA" w:eastAsia="ru-RU"/>
        </w:rPr>
      </w:pPr>
      <w:r>
        <w:rPr>
          <w:rFonts w:ascii="Times New Roman" w:hAnsi="Times New Roman"/>
          <w:sz w:val="28"/>
          <w:szCs w:val="28"/>
          <w:lang w:val="uk-UA" w:eastAsia="ru-RU"/>
        </w:rPr>
        <w:t>7. Завдання  на  2025</w:t>
      </w:r>
      <w:r w:rsidR="00970576">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рік</w:t>
      </w:r>
    </w:p>
    <w:p w:rsidR="003A3AAF" w:rsidRDefault="003E2429">
      <w:pPr>
        <w:pStyle w:val="a5"/>
        <w:rPr>
          <w:b/>
          <w:sz w:val="28"/>
          <w:szCs w:val="28"/>
        </w:rPr>
      </w:pPr>
      <w:r>
        <w:rPr>
          <w:rFonts w:ascii="Times New Roman" w:hAnsi="Times New Roman"/>
          <w:sz w:val="28"/>
          <w:szCs w:val="28"/>
          <w:lang w:val="uk-UA" w:eastAsia="ru-RU"/>
        </w:rPr>
        <w:t xml:space="preserve">  </w:t>
      </w:r>
    </w:p>
    <w:p w:rsidR="003A3AAF" w:rsidRDefault="003A3AAF">
      <w:pPr>
        <w:spacing w:line="360" w:lineRule="auto"/>
        <w:jc w:val="center"/>
        <w:rPr>
          <w:b/>
          <w:sz w:val="28"/>
          <w:szCs w:val="28"/>
        </w:rPr>
      </w:pPr>
    </w:p>
    <w:p w:rsidR="003A3AAF" w:rsidRDefault="003E2429">
      <w:pPr>
        <w:numPr>
          <w:ilvl w:val="0"/>
          <w:numId w:val="2"/>
        </w:numPr>
        <w:spacing w:line="360" w:lineRule="auto"/>
        <w:jc w:val="both"/>
        <w:rPr>
          <w:b/>
          <w:sz w:val="28"/>
          <w:szCs w:val="28"/>
        </w:rPr>
      </w:pPr>
      <w:r>
        <w:rPr>
          <w:b/>
          <w:sz w:val="28"/>
          <w:szCs w:val="28"/>
        </w:rPr>
        <w:t xml:space="preserve"> Загальна  характеристика  ЗДО.</w:t>
      </w:r>
    </w:p>
    <w:p w:rsidR="003A3AAF" w:rsidRDefault="003E2429">
      <w:pPr>
        <w:spacing w:line="360" w:lineRule="auto"/>
        <w:jc w:val="both"/>
        <w:rPr>
          <w:sz w:val="28"/>
          <w:szCs w:val="28"/>
        </w:rPr>
      </w:pPr>
      <w:r>
        <w:rPr>
          <w:sz w:val="28"/>
          <w:szCs w:val="28"/>
        </w:rPr>
        <w:t xml:space="preserve">          Організація о діяльності закладу дошкільної освіти №24  «</w:t>
      </w:r>
      <w:proofErr w:type="spellStart"/>
      <w:r>
        <w:rPr>
          <w:sz w:val="28"/>
          <w:szCs w:val="28"/>
        </w:rPr>
        <w:t>Горобинка</w:t>
      </w:r>
      <w:proofErr w:type="spellEnd"/>
      <w:r>
        <w:rPr>
          <w:sz w:val="28"/>
          <w:szCs w:val="28"/>
        </w:rPr>
        <w:t>» здійснювалася у відповідності до Законів України: Конституції України, Закону України «Про освіту», Закону України «Про дошкільну освіту», Закону України «Про охорону дитинства»,</w:t>
      </w:r>
      <w:r>
        <w:rPr>
          <w:sz w:val="28"/>
          <w:szCs w:val="28"/>
        </w:rPr>
        <w:t xml:space="preserve"> Положення про дошкільний навчальний заклад (зі змінами, затвердженими постановою КМУ від 27.011.2021 №86), Базового компоненту дошкільної освіти (затвердженого наказом МОН України від 12.01.2021 №33), Концепції національно-патріотичного виховання дітей та</w:t>
      </w:r>
      <w:r>
        <w:rPr>
          <w:sz w:val="28"/>
          <w:szCs w:val="28"/>
        </w:rPr>
        <w:t xml:space="preserve"> молоді (зі змінами, затвердженими наказом МОН України від 29.07.2019 №1038), Санітарного регламенту для дошкільних навчальних закладів (затвердженого наказом МОЗ України від 24.03.2016 №234), Інструкції з </w:t>
      </w:r>
      <w:r>
        <w:rPr>
          <w:sz w:val="28"/>
          <w:szCs w:val="28"/>
        </w:rPr>
        <w:lastRenderedPageBreak/>
        <w:t>організації харчування дітей у дошкільному навчаль</w:t>
      </w:r>
      <w:r>
        <w:rPr>
          <w:sz w:val="28"/>
          <w:szCs w:val="28"/>
        </w:rPr>
        <w:t>ному закладі (затвердженої наказом МОН України , МОЗ України від 17.04.2016 №298/227), Гранично допустимому навантаження на дитину у дошкільних  навчальних закладах різних типів та форми власності (затвердженого наказом ММОН України від 20.04.2015 №446), і</w:t>
      </w:r>
      <w:r>
        <w:rPr>
          <w:sz w:val="28"/>
          <w:szCs w:val="28"/>
        </w:rPr>
        <w:t xml:space="preserve">нших нормативно-правових актів.  </w:t>
      </w:r>
    </w:p>
    <w:p w:rsidR="003A3AAF" w:rsidRDefault="003E2429">
      <w:pPr>
        <w:spacing w:before="240"/>
        <w:jc w:val="both"/>
        <w:rPr>
          <w:sz w:val="28"/>
          <w:szCs w:val="28"/>
        </w:rPr>
      </w:pPr>
      <w:r>
        <w:rPr>
          <w:sz w:val="28"/>
          <w:szCs w:val="28"/>
        </w:rPr>
        <w:t xml:space="preserve">          Заклад дошкільної освіти (ясла-садок) №24 функціонує з 1949 року та знаходиться у комунальній власності міста Тернопіль.</w:t>
      </w:r>
    </w:p>
    <w:p w:rsidR="003A3AAF" w:rsidRDefault="003E2429">
      <w:pPr>
        <w:jc w:val="both"/>
        <w:rPr>
          <w:sz w:val="28"/>
          <w:szCs w:val="28"/>
        </w:rPr>
      </w:pPr>
      <w:r>
        <w:rPr>
          <w:sz w:val="28"/>
          <w:szCs w:val="28"/>
        </w:rPr>
        <w:t xml:space="preserve">            В 202</w:t>
      </w:r>
      <w:r w:rsidR="00970576">
        <w:rPr>
          <w:sz w:val="28"/>
          <w:szCs w:val="28"/>
        </w:rPr>
        <w:t>4</w:t>
      </w:r>
      <w:r>
        <w:rPr>
          <w:sz w:val="28"/>
          <w:szCs w:val="28"/>
        </w:rPr>
        <w:t>-202</w:t>
      </w:r>
      <w:r w:rsidR="00970576">
        <w:rPr>
          <w:sz w:val="28"/>
          <w:szCs w:val="28"/>
        </w:rPr>
        <w:t>5</w:t>
      </w:r>
      <w:bookmarkStart w:id="0" w:name="_GoBack"/>
      <w:bookmarkEnd w:id="0"/>
      <w:r>
        <w:rPr>
          <w:sz w:val="28"/>
          <w:szCs w:val="28"/>
        </w:rPr>
        <w:t xml:space="preserve"> навчальному році в закладі функціонувало 4 групи, з них 1 група ран</w:t>
      </w:r>
      <w:r>
        <w:rPr>
          <w:sz w:val="28"/>
          <w:szCs w:val="28"/>
        </w:rPr>
        <w:t>нього віку та 3 садових, у яких виховувалося 87 дітей.  З них     15 дітей  пільгових  категорій:</w:t>
      </w:r>
    </w:p>
    <w:p w:rsidR="003A3AAF" w:rsidRDefault="003E2429">
      <w:pPr>
        <w:pStyle w:val="a4"/>
        <w:numPr>
          <w:ilvl w:val="0"/>
          <w:numId w:val="3"/>
        </w:numPr>
        <w:spacing w:after="0"/>
        <w:jc w:val="both"/>
        <w:rPr>
          <w:rFonts w:ascii="Times New Roman" w:hAnsi="Times New Roman"/>
          <w:sz w:val="28"/>
          <w:szCs w:val="28"/>
        </w:rPr>
      </w:pPr>
      <w:proofErr w:type="spellStart"/>
      <w:r>
        <w:rPr>
          <w:rFonts w:ascii="Times New Roman" w:hAnsi="Times New Roman"/>
          <w:sz w:val="28"/>
          <w:szCs w:val="28"/>
        </w:rPr>
        <w:t>діти</w:t>
      </w:r>
      <w:proofErr w:type="spellEnd"/>
      <w:r>
        <w:rPr>
          <w:rFonts w:ascii="Times New Roman" w:hAnsi="Times New Roman"/>
          <w:sz w:val="28"/>
          <w:szCs w:val="28"/>
        </w:rPr>
        <w:t xml:space="preserve">  з  </w:t>
      </w:r>
      <w:proofErr w:type="spellStart"/>
      <w:r>
        <w:rPr>
          <w:rFonts w:ascii="Times New Roman" w:hAnsi="Times New Roman"/>
          <w:sz w:val="28"/>
          <w:szCs w:val="28"/>
        </w:rPr>
        <w:t>багатодітних</w:t>
      </w:r>
      <w:proofErr w:type="spellEnd"/>
      <w:r>
        <w:rPr>
          <w:rFonts w:ascii="Times New Roman" w:hAnsi="Times New Roman"/>
          <w:sz w:val="28"/>
          <w:szCs w:val="28"/>
        </w:rPr>
        <w:t xml:space="preserve">  родин - 50% </w:t>
      </w:r>
      <w:proofErr w:type="spellStart"/>
      <w:r>
        <w:rPr>
          <w:rFonts w:ascii="Times New Roman" w:hAnsi="Times New Roman"/>
          <w:sz w:val="28"/>
          <w:szCs w:val="28"/>
        </w:rPr>
        <w:t>оплачують</w:t>
      </w:r>
      <w:proofErr w:type="spellEnd"/>
      <w:r>
        <w:rPr>
          <w:rFonts w:ascii="Times New Roman" w:hAnsi="Times New Roman"/>
          <w:sz w:val="28"/>
          <w:szCs w:val="28"/>
        </w:rPr>
        <w:t xml:space="preserve"> – 1 </w:t>
      </w:r>
      <w:proofErr w:type="spellStart"/>
      <w:r>
        <w:rPr>
          <w:rFonts w:ascii="Times New Roman" w:hAnsi="Times New Roman"/>
          <w:sz w:val="28"/>
          <w:szCs w:val="28"/>
        </w:rPr>
        <w:t>дитина</w:t>
      </w:r>
      <w:proofErr w:type="spellEnd"/>
      <w:r>
        <w:rPr>
          <w:rFonts w:ascii="Times New Roman" w:hAnsi="Times New Roman"/>
          <w:sz w:val="28"/>
          <w:szCs w:val="28"/>
        </w:rPr>
        <w:t>;</w:t>
      </w:r>
    </w:p>
    <w:p w:rsidR="003A3AAF" w:rsidRDefault="003E2429">
      <w:pPr>
        <w:pStyle w:val="a4"/>
        <w:numPr>
          <w:ilvl w:val="0"/>
          <w:numId w:val="3"/>
        </w:numPr>
        <w:spacing w:after="0"/>
        <w:jc w:val="both"/>
        <w:rPr>
          <w:rFonts w:ascii="Times New Roman" w:hAnsi="Times New Roman"/>
          <w:sz w:val="28"/>
          <w:szCs w:val="28"/>
        </w:rPr>
      </w:pPr>
      <w:proofErr w:type="spellStart"/>
      <w:r>
        <w:rPr>
          <w:rFonts w:ascii="Times New Roman" w:hAnsi="Times New Roman"/>
          <w:sz w:val="28"/>
          <w:szCs w:val="28"/>
        </w:rPr>
        <w:t>діти</w:t>
      </w:r>
      <w:proofErr w:type="spellEnd"/>
      <w:r>
        <w:rPr>
          <w:rFonts w:ascii="Times New Roman" w:hAnsi="Times New Roman"/>
          <w:sz w:val="28"/>
          <w:szCs w:val="28"/>
        </w:rPr>
        <w:t xml:space="preserve">  АТО – </w:t>
      </w:r>
      <w:proofErr w:type="spellStart"/>
      <w:r>
        <w:rPr>
          <w:rFonts w:ascii="Times New Roman" w:hAnsi="Times New Roman"/>
          <w:sz w:val="28"/>
          <w:szCs w:val="28"/>
        </w:rPr>
        <w:t>безкоштовно</w:t>
      </w:r>
      <w:proofErr w:type="spellEnd"/>
      <w:r>
        <w:rPr>
          <w:rFonts w:ascii="Times New Roman" w:hAnsi="Times New Roman"/>
          <w:sz w:val="28"/>
          <w:szCs w:val="28"/>
        </w:rPr>
        <w:t xml:space="preserve"> – 3 </w:t>
      </w:r>
      <w:proofErr w:type="spellStart"/>
      <w:r>
        <w:rPr>
          <w:rFonts w:ascii="Times New Roman" w:hAnsi="Times New Roman"/>
          <w:sz w:val="28"/>
          <w:szCs w:val="28"/>
        </w:rPr>
        <w:t>дитини</w:t>
      </w:r>
      <w:proofErr w:type="spellEnd"/>
      <w:r>
        <w:rPr>
          <w:rFonts w:ascii="Times New Roman" w:hAnsi="Times New Roman"/>
          <w:sz w:val="28"/>
          <w:szCs w:val="28"/>
        </w:rPr>
        <w:t>;</w:t>
      </w:r>
    </w:p>
    <w:p w:rsidR="003A3AAF" w:rsidRDefault="003E2429">
      <w:pPr>
        <w:pStyle w:val="a4"/>
        <w:numPr>
          <w:ilvl w:val="0"/>
          <w:numId w:val="3"/>
        </w:numPr>
        <w:spacing w:after="0" w:line="240" w:lineRule="auto"/>
        <w:jc w:val="both"/>
        <w:rPr>
          <w:rFonts w:ascii="Times New Roman" w:hAnsi="Times New Roman"/>
          <w:sz w:val="28"/>
          <w:szCs w:val="28"/>
        </w:rPr>
      </w:pPr>
      <w:proofErr w:type="spellStart"/>
      <w:r>
        <w:rPr>
          <w:rFonts w:ascii="Times New Roman" w:hAnsi="Times New Roman"/>
          <w:sz w:val="28"/>
          <w:szCs w:val="28"/>
        </w:rPr>
        <w:t>діти</w:t>
      </w:r>
      <w:proofErr w:type="spellEnd"/>
      <w:r>
        <w:rPr>
          <w:rFonts w:ascii="Times New Roman" w:hAnsi="Times New Roman"/>
          <w:sz w:val="28"/>
          <w:szCs w:val="28"/>
        </w:rPr>
        <w:t xml:space="preserve"> ЗСУ – </w:t>
      </w:r>
      <w:proofErr w:type="spellStart"/>
      <w:r>
        <w:rPr>
          <w:rFonts w:ascii="Times New Roman" w:hAnsi="Times New Roman"/>
          <w:sz w:val="28"/>
          <w:szCs w:val="28"/>
        </w:rPr>
        <w:t>безкоштовно</w:t>
      </w:r>
      <w:proofErr w:type="spellEnd"/>
      <w:r>
        <w:rPr>
          <w:rFonts w:ascii="Times New Roman" w:hAnsi="Times New Roman"/>
          <w:sz w:val="28"/>
          <w:szCs w:val="28"/>
        </w:rPr>
        <w:t xml:space="preserve"> – 2 </w:t>
      </w:r>
      <w:proofErr w:type="spellStart"/>
      <w:r>
        <w:rPr>
          <w:rFonts w:ascii="Times New Roman" w:hAnsi="Times New Roman"/>
          <w:sz w:val="28"/>
          <w:szCs w:val="28"/>
        </w:rPr>
        <w:t>дитини</w:t>
      </w:r>
      <w:proofErr w:type="spellEnd"/>
      <w:r>
        <w:rPr>
          <w:rFonts w:ascii="Times New Roman" w:hAnsi="Times New Roman"/>
          <w:sz w:val="28"/>
          <w:szCs w:val="28"/>
        </w:rPr>
        <w:t>;</w:t>
      </w:r>
    </w:p>
    <w:p w:rsidR="003A3AAF" w:rsidRDefault="003E2429">
      <w:pPr>
        <w:pStyle w:val="a4"/>
        <w:numPr>
          <w:ilvl w:val="0"/>
          <w:numId w:val="3"/>
        </w:numPr>
        <w:spacing w:after="0"/>
        <w:jc w:val="both"/>
        <w:rPr>
          <w:rFonts w:ascii="Times New Roman" w:hAnsi="Times New Roman"/>
          <w:sz w:val="28"/>
          <w:szCs w:val="28"/>
        </w:rPr>
      </w:pPr>
      <w:proofErr w:type="spellStart"/>
      <w:r>
        <w:rPr>
          <w:rFonts w:ascii="Times New Roman" w:hAnsi="Times New Roman"/>
          <w:sz w:val="28"/>
          <w:szCs w:val="28"/>
        </w:rPr>
        <w:t>діти</w:t>
      </w:r>
      <w:proofErr w:type="spellEnd"/>
      <w:r>
        <w:rPr>
          <w:rFonts w:ascii="Times New Roman" w:hAnsi="Times New Roman"/>
          <w:sz w:val="28"/>
          <w:szCs w:val="28"/>
        </w:rPr>
        <w:t xml:space="preserve">  ВПО  - </w:t>
      </w:r>
      <w:proofErr w:type="spellStart"/>
      <w:r>
        <w:rPr>
          <w:rFonts w:ascii="Times New Roman" w:hAnsi="Times New Roman"/>
          <w:sz w:val="28"/>
          <w:szCs w:val="28"/>
        </w:rPr>
        <w:t>безкоштовно</w:t>
      </w:r>
      <w:proofErr w:type="spellEnd"/>
      <w:r>
        <w:rPr>
          <w:rFonts w:ascii="Times New Roman" w:hAnsi="Times New Roman"/>
          <w:sz w:val="28"/>
          <w:szCs w:val="28"/>
        </w:rPr>
        <w:t xml:space="preserve"> – 9 </w:t>
      </w:r>
      <w:proofErr w:type="spellStart"/>
      <w:r>
        <w:rPr>
          <w:rFonts w:ascii="Times New Roman" w:hAnsi="Times New Roman"/>
          <w:sz w:val="28"/>
          <w:szCs w:val="28"/>
        </w:rPr>
        <w:t>д</w:t>
      </w:r>
      <w:r>
        <w:rPr>
          <w:rFonts w:ascii="Times New Roman" w:hAnsi="Times New Roman"/>
          <w:sz w:val="28"/>
          <w:szCs w:val="28"/>
        </w:rPr>
        <w:t>ітей</w:t>
      </w:r>
      <w:proofErr w:type="spellEnd"/>
      <w:r>
        <w:rPr>
          <w:rFonts w:ascii="Times New Roman" w:hAnsi="Times New Roman"/>
          <w:sz w:val="28"/>
          <w:szCs w:val="28"/>
        </w:rPr>
        <w:t>.</w:t>
      </w:r>
    </w:p>
    <w:p w:rsidR="003A3AAF" w:rsidRDefault="003E2429">
      <w:pPr>
        <w:spacing w:before="240" w:line="240" w:lineRule="auto"/>
        <w:jc w:val="both"/>
        <w:rPr>
          <w:sz w:val="28"/>
          <w:szCs w:val="28"/>
        </w:rPr>
      </w:pPr>
      <w:r>
        <w:rPr>
          <w:sz w:val="28"/>
          <w:szCs w:val="28"/>
        </w:rPr>
        <w:t xml:space="preserve">           Заклад загального типу, освітня робота та ділова документація  ведеться українською мовою, режим  роботи 10, 5 годин (з 8.00 до 18.30).</w:t>
      </w:r>
    </w:p>
    <w:p w:rsidR="003A3AAF" w:rsidRDefault="003E2429">
      <w:pPr>
        <w:spacing w:before="240" w:line="240" w:lineRule="auto"/>
        <w:jc w:val="both"/>
        <w:rPr>
          <w:sz w:val="28"/>
          <w:szCs w:val="28"/>
        </w:rPr>
      </w:pPr>
      <w:r>
        <w:rPr>
          <w:sz w:val="28"/>
          <w:szCs w:val="28"/>
        </w:rPr>
        <w:t xml:space="preserve">          </w:t>
      </w:r>
      <w:r>
        <w:rPr>
          <w:sz w:val="28"/>
          <w:szCs w:val="28"/>
        </w:rPr>
        <w:t>Т</w:t>
      </w:r>
      <w:r>
        <w:rPr>
          <w:sz w:val="28"/>
          <w:szCs w:val="28"/>
        </w:rPr>
        <w:t>ЗДО</w:t>
      </w:r>
      <w:r>
        <w:rPr>
          <w:sz w:val="28"/>
          <w:szCs w:val="28"/>
        </w:rPr>
        <w:t>ЯС</w:t>
      </w:r>
      <w:r>
        <w:rPr>
          <w:sz w:val="28"/>
          <w:szCs w:val="28"/>
        </w:rPr>
        <w:t xml:space="preserve"> </w:t>
      </w:r>
      <w:r>
        <w:rPr>
          <w:sz w:val="28"/>
          <w:szCs w:val="28"/>
        </w:rPr>
        <w:t xml:space="preserve"> №24 — це комунальний заклад, тому матеріальне та фінансове забезпечення гарантує місц</w:t>
      </w:r>
      <w:r>
        <w:rPr>
          <w:sz w:val="28"/>
          <w:szCs w:val="28"/>
        </w:rPr>
        <w:t xml:space="preserve">евий бюджет. </w:t>
      </w:r>
    </w:p>
    <w:p w:rsidR="003A3AAF" w:rsidRDefault="003E2429">
      <w:pPr>
        <w:spacing w:before="240" w:line="240" w:lineRule="auto"/>
        <w:jc w:val="both"/>
        <w:rPr>
          <w:sz w:val="28"/>
          <w:szCs w:val="28"/>
        </w:rPr>
      </w:pPr>
      <w:r>
        <w:rPr>
          <w:sz w:val="28"/>
          <w:szCs w:val="28"/>
        </w:rPr>
        <w:t xml:space="preserve">          Заклад має власну будівлю. Будівля закладу  двоповерхове цегляне приміщення, має два окремі центральні входи. Наявні групові приміщення, музична та фізкультурна зали, кабінети директора,  вихователя-методиста, сестри медичної старшо</w:t>
      </w:r>
      <w:r>
        <w:rPr>
          <w:sz w:val="28"/>
          <w:szCs w:val="28"/>
        </w:rPr>
        <w:t xml:space="preserve">ї,  пральня, харчоблок. В ЗДО є овочесховище та підсобні приміщення. Приміщення пральні знаходиться у задовільному стані, проведений поточний ремонт, наявне обладнання справне. Приміщення харчоблоку та допоміжних приміщень знаходиться у задовільному стані </w:t>
      </w:r>
      <w:r>
        <w:rPr>
          <w:sz w:val="28"/>
          <w:szCs w:val="28"/>
        </w:rPr>
        <w:t>та відповідають санітарно-гігієнічним вимогам. Стан матеріально-технічного забезпечення харчоблоку, групових приміщень задовільний. Кухонне обладнання, посуд у достатній кількості. В усіх групах дошкільного закладу встановлені бойлери для безперервного пос</w:t>
      </w:r>
      <w:r>
        <w:rPr>
          <w:sz w:val="28"/>
          <w:szCs w:val="28"/>
        </w:rPr>
        <w:t>тачання гарячої води. Для забезпечення контролю та ефективного використання води, газу та електроенергії заклад обладнано приладами обліку.  Санітарний стан приміщень  закладу відповідає санітарно-гігієнічним вимогам. Територія огороджена парканом. Озелене</w:t>
      </w:r>
      <w:r>
        <w:rPr>
          <w:sz w:val="28"/>
          <w:szCs w:val="28"/>
        </w:rPr>
        <w:t>ння території постійно оновлюється, висаджуються нові  кущі та  квіти. Квіти підбираються з урахуванням їх безперервного цвітіння у весняно-осінній періоди,  за ними доглядають старші дошкільники, педагоги, технічний персонал. Прилегла територія утримуєтьс</w:t>
      </w:r>
      <w:r>
        <w:rPr>
          <w:sz w:val="28"/>
          <w:szCs w:val="28"/>
        </w:rPr>
        <w:t xml:space="preserve">я відповідно до санітарних правил та норм.       Адміністрація приділяє достатньо уваги естетичному вигляду закладу. Подвір'я завжди прибране, доглянуте.       Своєчасно обрізуються дерева, кущі. Двірником проводиться скошування трави на </w:t>
      </w:r>
      <w:r>
        <w:rPr>
          <w:sz w:val="28"/>
          <w:szCs w:val="28"/>
        </w:rPr>
        <w:t>дитячих</w:t>
      </w:r>
      <w:r>
        <w:rPr>
          <w:sz w:val="28"/>
          <w:szCs w:val="28"/>
        </w:rPr>
        <w:t xml:space="preserve">  майданчиках</w:t>
      </w:r>
      <w:r>
        <w:rPr>
          <w:sz w:val="28"/>
          <w:szCs w:val="28"/>
        </w:rPr>
        <w:t xml:space="preserve">. </w:t>
      </w:r>
    </w:p>
    <w:p w:rsidR="003A3AAF" w:rsidRDefault="003E2429">
      <w:pPr>
        <w:spacing w:before="240" w:line="240" w:lineRule="auto"/>
        <w:jc w:val="both"/>
        <w:rPr>
          <w:sz w:val="28"/>
          <w:szCs w:val="28"/>
        </w:rPr>
      </w:pPr>
      <w:r>
        <w:rPr>
          <w:sz w:val="28"/>
          <w:szCs w:val="28"/>
        </w:rPr>
        <w:lastRenderedPageBreak/>
        <w:t xml:space="preserve">          Кожна група закладу має свій ігровий майданчик, який забезпечено тіньовим навісом, ігровим обладнанням та зеленими насадженнями. Їх оснащення відповідає санітарно-гігієнічним  та естетичним нормам, травмобезпечне для дітей. На ігр</w:t>
      </w:r>
      <w:r>
        <w:rPr>
          <w:sz w:val="28"/>
          <w:szCs w:val="28"/>
        </w:rPr>
        <w:t xml:space="preserve">ових майданчиках є пісочниці,  споруди-гірки,  лавки та інше.       </w:t>
      </w:r>
    </w:p>
    <w:p w:rsidR="003A3AAF" w:rsidRDefault="003E2429">
      <w:pPr>
        <w:spacing w:before="240" w:line="240" w:lineRule="auto"/>
        <w:jc w:val="both"/>
        <w:rPr>
          <w:sz w:val="28"/>
          <w:szCs w:val="28"/>
        </w:rPr>
      </w:pPr>
      <w:r>
        <w:rPr>
          <w:sz w:val="28"/>
          <w:szCs w:val="28"/>
        </w:rPr>
        <w:t xml:space="preserve">          Заклад освіти в достатній мірі забезпечений м'яким інвентарем, постільною білизною, твердим інвентарем, посудом, інвентарем, який використовується за призначенням. Під керівницт</w:t>
      </w:r>
      <w:r>
        <w:rPr>
          <w:sz w:val="28"/>
          <w:szCs w:val="28"/>
        </w:rPr>
        <w:t>вом директора  в  закладі створюються належні умови для фізичного, психічного розвитку дітей, їх виховання та навчання. Всі групові кімнати та коридори естетично оформлені, інтер’єр приміщень дібрано з урахуванням сучасного дизайну, все обладнання та меблі</w:t>
      </w:r>
      <w:r>
        <w:rPr>
          <w:sz w:val="28"/>
          <w:szCs w:val="28"/>
        </w:rPr>
        <w:t xml:space="preserve"> розташовані зручно та доцільно. Всі кабінети забезпечені обладнанням та укомплектовані згідно з вимогами. Групи забезпечено новим столовим посудом, інвентарем для прибирання приміщень.  Значна увага приділяється  оновленню інтер’єру в закладі, всі заплано</w:t>
      </w:r>
      <w:r>
        <w:rPr>
          <w:sz w:val="28"/>
          <w:szCs w:val="28"/>
        </w:rPr>
        <w:t xml:space="preserve">вані ремонтні роботи в групах та інших приміщеннях проводяться ґрунтовно, з використанням сучасних матеріалів та  дизайну. </w:t>
      </w:r>
    </w:p>
    <w:p w:rsidR="003A3AAF" w:rsidRDefault="003E2429">
      <w:pPr>
        <w:spacing w:before="240" w:line="240" w:lineRule="auto"/>
        <w:jc w:val="both"/>
        <w:rPr>
          <w:sz w:val="28"/>
          <w:szCs w:val="28"/>
        </w:rPr>
      </w:pPr>
      <w:r>
        <w:rPr>
          <w:sz w:val="28"/>
          <w:szCs w:val="28"/>
        </w:rPr>
        <w:t xml:space="preserve">          Групові кімнати оснащені відповідно віку дітей, створено розвиваюче середовище, належні умови щодо утримання дітей. Протяг</w:t>
      </w:r>
      <w:r>
        <w:rPr>
          <w:sz w:val="28"/>
          <w:szCs w:val="28"/>
        </w:rPr>
        <w:t>ом останніх років проведено ремонт груп, кожна група має естетичний вигляд, індивідуальний  інтер’єр. Поновлені дитячі столи, стільці,  вішалки для рушників, шафи для миючих засобів. Дані меблі зручні у використанні, мають сучасний вигляд.     В групах ств</w:t>
      </w:r>
      <w:r>
        <w:rPr>
          <w:sz w:val="28"/>
          <w:szCs w:val="28"/>
        </w:rPr>
        <w:t>орені комфортні умови для перебування дітей протягом дня, розвитку здібностей та нахилів, для забезпечення рухової діяльності. Групи постійно поповнюються розвиваючими іграми та іграшками, дидактичними посібниками,   методичною літературою.   Ігрове та нав</w:t>
      </w:r>
      <w:r>
        <w:rPr>
          <w:sz w:val="28"/>
          <w:szCs w:val="28"/>
        </w:rPr>
        <w:t>чальне обладнання в групових приміщеннях в достатній кількості, дає змогу організувати освітній процес, самостійну діяльність дітей протягом дня згідно з  вимогами, забезпечити розвиток кожної дитини з урахуванням вікових та індивідуальних особливостей. Об</w:t>
      </w:r>
      <w:r>
        <w:rPr>
          <w:sz w:val="28"/>
          <w:szCs w:val="28"/>
        </w:rPr>
        <w:t>ладнання зручно розташоване, доступне для вихованців, спонукає дітей до елементарних дій з ним, сприяє розвитку пізнавальної сфери. В кожній групі організовані куточки для розвитку інтелектуальної діяльності, дрібної моторики рук, самостійної художньої, пр</w:t>
      </w:r>
      <w:r>
        <w:rPr>
          <w:sz w:val="28"/>
          <w:szCs w:val="28"/>
        </w:rPr>
        <w:t>едметно-практичної діяльності. Всі куточки обладнані необхідним матеріалом для розвитку вихованців згідно з віковими особливостям. Створені умови для дослідницької, трудової діяльності (куточки природи, куточки для чергування тощо), розвитку сюжетно-рольов</w:t>
      </w:r>
      <w:r>
        <w:rPr>
          <w:sz w:val="28"/>
          <w:szCs w:val="28"/>
        </w:rPr>
        <w:t>их ігор. Також організовано осередки для ознайомлення вихованців з національними традиціями українського народу. Таке середовище в групах сприяє розвитку пізнавальних здібностей дітей, активній самостійній діяльності, набуттю практичного досвіду.</w:t>
      </w:r>
    </w:p>
    <w:p w:rsidR="003A3AAF" w:rsidRDefault="003E2429">
      <w:pPr>
        <w:spacing w:after="295" w:line="240" w:lineRule="auto"/>
        <w:jc w:val="both"/>
        <w:rPr>
          <w:color w:val="000000"/>
          <w:sz w:val="28"/>
          <w:szCs w:val="28"/>
        </w:rPr>
      </w:pPr>
      <w:r>
        <w:rPr>
          <w:color w:val="000000"/>
          <w:sz w:val="28"/>
          <w:szCs w:val="28"/>
        </w:rPr>
        <w:t xml:space="preserve">         </w:t>
      </w:r>
      <w:r>
        <w:rPr>
          <w:color w:val="000000"/>
          <w:sz w:val="28"/>
          <w:szCs w:val="28"/>
        </w:rPr>
        <w:t xml:space="preserve"> Головними завданнями діяльності  закладу освіти є забезпечення реалізації права громадян на здобуття дошкільної освіти (організація освітньої діяльності здійснювалася відповідно до рекомендацій Міністерства освіти і науки України), виконання вимог Базовог</w:t>
      </w:r>
      <w:r>
        <w:rPr>
          <w:color w:val="000000"/>
          <w:sz w:val="28"/>
          <w:szCs w:val="28"/>
        </w:rPr>
        <w:t xml:space="preserve">о компонента, забезпечення умов для ефективного проведення освітнього процесу,  системного підходу до охорони </w:t>
      </w:r>
      <w:r>
        <w:rPr>
          <w:color w:val="000000"/>
          <w:sz w:val="28"/>
          <w:szCs w:val="28"/>
        </w:rPr>
        <w:lastRenderedPageBreak/>
        <w:t>життя, збереження і зміцнення фізичного та психічного здоров'я дошкільників  шляхом формування доступних знань і уявлень про здоровий спосіб життя</w:t>
      </w:r>
      <w:r>
        <w:rPr>
          <w:color w:val="000000"/>
          <w:sz w:val="28"/>
          <w:szCs w:val="28"/>
        </w:rPr>
        <w:t xml:space="preserve"> та основи життєдіяльності, співпраця з родинами вихованців для успішного гармонійного розвитку кожної дитини. Педагогічний колектив працює за програмою розвитку дитини дошкільного віку «Українське </w:t>
      </w:r>
      <w:proofErr w:type="spellStart"/>
      <w:r>
        <w:rPr>
          <w:color w:val="000000"/>
          <w:sz w:val="28"/>
          <w:szCs w:val="28"/>
        </w:rPr>
        <w:t>дошкілля</w:t>
      </w:r>
      <w:proofErr w:type="spellEnd"/>
      <w:r>
        <w:rPr>
          <w:color w:val="000000"/>
          <w:sz w:val="28"/>
          <w:szCs w:val="28"/>
        </w:rPr>
        <w:t xml:space="preserve">».    </w:t>
      </w:r>
    </w:p>
    <w:p w:rsidR="003A3AAF" w:rsidRDefault="003E2429">
      <w:pPr>
        <w:numPr>
          <w:ilvl w:val="0"/>
          <w:numId w:val="2"/>
        </w:numPr>
        <w:spacing w:before="240" w:line="240" w:lineRule="auto"/>
        <w:jc w:val="both"/>
        <w:rPr>
          <w:color w:val="000000"/>
          <w:sz w:val="28"/>
          <w:szCs w:val="28"/>
        </w:rPr>
      </w:pPr>
      <w:r>
        <w:rPr>
          <w:b/>
          <w:bCs/>
          <w:color w:val="000000"/>
          <w:sz w:val="28"/>
          <w:szCs w:val="28"/>
        </w:rPr>
        <w:t xml:space="preserve"> </w:t>
      </w:r>
      <w:r>
        <w:rPr>
          <w:b/>
          <w:bCs/>
          <w:color w:val="000000"/>
          <w:sz w:val="28"/>
          <w:szCs w:val="28"/>
        </w:rPr>
        <w:t>Кадрове</w:t>
      </w:r>
      <w:r>
        <w:rPr>
          <w:b/>
          <w:bCs/>
          <w:color w:val="000000"/>
          <w:sz w:val="28"/>
          <w:szCs w:val="28"/>
        </w:rPr>
        <w:t xml:space="preserve">  забезпечення.</w:t>
      </w:r>
    </w:p>
    <w:p w:rsidR="003A3AAF" w:rsidRDefault="003E2429">
      <w:pPr>
        <w:spacing w:before="240" w:line="240" w:lineRule="auto"/>
        <w:jc w:val="both"/>
        <w:rPr>
          <w:color w:val="000000"/>
          <w:sz w:val="28"/>
          <w:szCs w:val="28"/>
        </w:rPr>
      </w:pPr>
      <w:r>
        <w:rPr>
          <w:color w:val="000000"/>
          <w:sz w:val="28"/>
          <w:szCs w:val="28"/>
        </w:rPr>
        <w:t xml:space="preserve"> Колектив закладу д</w:t>
      </w:r>
      <w:r>
        <w:rPr>
          <w:color w:val="000000"/>
          <w:sz w:val="28"/>
          <w:szCs w:val="28"/>
        </w:rPr>
        <w:t>ошкільної освіти №24 налічує 26 працівники. З них: 11 педагогів, 15 -  технічний  персонал.</w:t>
      </w:r>
    </w:p>
    <w:p w:rsidR="003A3AAF" w:rsidRDefault="003E2429">
      <w:pPr>
        <w:jc w:val="both"/>
        <w:rPr>
          <w:sz w:val="28"/>
          <w:szCs w:val="28"/>
        </w:rPr>
      </w:pPr>
      <w:r>
        <w:rPr>
          <w:color w:val="000000"/>
          <w:sz w:val="28"/>
          <w:szCs w:val="28"/>
        </w:rPr>
        <w:t xml:space="preserve">           </w:t>
      </w:r>
      <w:r>
        <w:rPr>
          <w:sz w:val="28"/>
          <w:szCs w:val="28"/>
        </w:rPr>
        <w:t>Педагогічний колектив  стабільний,  в минулому навчальному році  працював активно, з творчим натхненням виконував поставленні завдання.</w:t>
      </w:r>
    </w:p>
    <w:p w:rsidR="003A3AAF" w:rsidRDefault="003E2429">
      <w:pPr>
        <w:jc w:val="both"/>
        <w:rPr>
          <w:sz w:val="28"/>
          <w:szCs w:val="28"/>
        </w:rPr>
      </w:pPr>
      <w:r>
        <w:rPr>
          <w:sz w:val="28"/>
          <w:szCs w:val="28"/>
        </w:rPr>
        <w:t xml:space="preserve">          Освітні</w:t>
      </w:r>
      <w:r>
        <w:rPr>
          <w:sz w:val="28"/>
          <w:szCs w:val="28"/>
        </w:rPr>
        <w:t>й  процес здійснювали 11 кваліфікованих спеціалістів, з них:</w:t>
      </w:r>
    </w:p>
    <w:p w:rsidR="003A3AAF" w:rsidRDefault="003E2429">
      <w:pPr>
        <w:pStyle w:val="a4"/>
        <w:numPr>
          <w:ilvl w:val="0"/>
          <w:numId w:val="4"/>
        </w:numPr>
        <w:jc w:val="both"/>
        <w:rPr>
          <w:rFonts w:ascii="Times New Roman" w:hAnsi="Times New Roman"/>
          <w:sz w:val="28"/>
          <w:szCs w:val="28"/>
        </w:rPr>
      </w:pPr>
      <w:r>
        <w:rPr>
          <w:rFonts w:ascii="Times New Roman" w:hAnsi="Times New Roman"/>
          <w:sz w:val="28"/>
          <w:szCs w:val="28"/>
        </w:rPr>
        <w:t xml:space="preserve">За </w:t>
      </w:r>
      <w:proofErr w:type="spellStart"/>
      <w:r>
        <w:rPr>
          <w:rFonts w:ascii="Times New Roman" w:hAnsi="Times New Roman"/>
          <w:sz w:val="28"/>
          <w:szCs w:val="28"/>
        </w:rPr>
        <w:t>кваліфікацією</w:t>
      </w:r>
      <w:proofErr w:type="spellEnd"/>
      <w:r>
        <w:rPr>
          <w:rFonts w:ascii="Times New Roman" w:hAnsi="Times New Roman"/>
          <w:sz w:val="28"/>
          <w:szCs w:val="28"/>
        </w:rPr>
        <w:t>:</w:t>
      </w:r>
    </w:p>
    <w:p w:rsidR="003A3AAF" w:rsidRDefault="003E2429">
      <w:pPr>
        <w:pStyle w:val="a4"/>
        <w:numPr>
          <w:ilvl w:val="0"/>
          <w:numId w:val="5"/>
        </w:num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спеціалі</w:t>
      </w:r>
      <w:proofErr w:type="gramStart"/>
      <w:r>
        <w:rPr>
          <w:rFonts w:ascii="Times New Roman" w:hAnsi="Times New Roman"/>
          <w:sz w:val="28"/>
          <w:szCs w:val="28"/>
        </w:rPr>
        <w:t>ст</w:t>
      </w:r>
      <w:proofErr w:type="spellEnd"/>
      <w:proofErr w:type="gramEnd"/>
      <w:r>
        <w:rPr>
          <w:rFonts w:ascii="Times New Roman" w:hAnsi="Times New Roman"/>
          <w:sz w:val="28"/>
          <w:szCs w:val="28"/>
        </w:rPr>
        <w:t>» - 3 педагоги;</w:t>
      </w:r>
    </w:p>
    <w:p w:rsidR="003A3AAF" w:rsidRDefault="003E2429">
      <w:pPr>
        <w:pStyle w:val="a4"/>
        <w:numPr>
          <w:ilvl w:val="0"/>
          <w:numId w:val="5"/>
        </w:num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спеціалі</w:t>
      </w:r>
      <w:proofErr w:type="gramStart"/>
      <w:r>
        <w:rPr>
          <w:rFonts w:ascii="Times New Roman" w:hAnsi="Times New Roman"/>
          <w:sz w:val="28"/>
          <w:szCs w:val="28"/>
        </w:rPr>
        <w:t>ст</w:t>
      </w:r>
      <w:proofErr w:type="spellEnd"/>
      <w:proofErr w:type="gramEnd"/>
      <w:r>
        <w:rPr>
          <w:rFonts w:ascii="Times New Roman" w:hAnsi="Times New Roman"/>
          <w:sz w:val="28"/>
          <w:szCs w:val="28"/>
        </w:rPr>
        <w:t xml:space="preserve"> І </w:t>
      </w:r>
      <w:proofErr w:type="spellStart"/>
      <w:r>
        <w:rPr>
          <w:rFonts w:ascii="Times New Roman" w:hAnsi="Times New Roman"/>
          <w:sz w:val="28"/>
          <w:szCs w:val="28"/>
        </w:rPr>
        <w:t>категорії</w:t>
      </w:r>
      <w:proofErr w:type="spellEnd"/>
      <w:r>
        <w:rPr>
          <w:rFonts w:ascii="Times New Roman" w:hAnsi="Times New Roman"/>
          <w:sz w:val="28"/>
          <w:szCs w:val="28"/>
        </w:rPr>
        <w:t>» - 1 педагог;</w:t>
      </w:r>
    </w:p>
    <w:p w:rsidR="003A3AAF" w:rsidRDefault="003E2429">
      <w:pPr>
        <w:pStyle w:val="a4"/>
        <w:numPr>
          <w:ilvl w:val="0"/>
          <w:numId w:val="5"/>
        </w:num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спеціалі</w:t>
      </w:r>
      <w:proofErr w:type="gramStart"/>
      <w:r>
        <w:rPr>
          <w:rFonts w:ascii="Times New Roman" w:hAnsi="Times New Roman"/>
          <w:sz w:val="28"/>
          <w:szCs w:val="28"/>
        </w:rPr>
        <w:t>ст</w:t>
      </w:r>
      <w:proofErr w:type="spellEnd"/>
      <w:proofErr w:type="gramEnd"/>
      <w:r>
        <w:rPr>
          <w:rFonts w:ascii="Times New Roman" w:hAnsi="Times New Roman"/>
          <w:sz w:val="28"/>
          <w:szCs w:val="28"/>
        </w:rPr>
        <w:t xml:space="preserve"> ІІ </w:t>
      </w:r>
      <w:proofErr w:type="spellStart"/>
      <w:r>
        <w:rPr>
          <w:rFonts w:ascii="Times New Roman" w:hAnsi="Times New Roman"/>
          <w:sz w:val="28"/>
          <w:szCs w:val="28"/>
        </w:rPr>
        <w:t>категорії</w:t>
      </w:r>
      <w:proofErr w:type="spellEnd"/>
      <w:r>
        <w:rPr>
          <w:rFonts w:ascii="Times New Roman" w:hAnsi="Times New Roman"/>
          <w:sz w:val="28"/>
          <w:szCs w:val="28"/>
        </w:rPr>
        <w:t>» - 1 педагог;</w:t>
      </w:r>
    </w:p>
    <w:p w:rsidR="003A3AAF" w:rsidRDefault="003E2429">
      <w:pPr>
        <w:pStyle w:val="a4"/>
        <w:numPr>
          <w:ilvl w:val="0"/>
          <w:numId w:val="5"/>
        </w:num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спеціалі</w:t>
      </w:r>
      <w:proofErr w:type="gramStart"/>
      <w:r>
        <w:rPr>
          <w:rFonts w:ascii="Times New Roman" w:hAnsi="Times New Roman"/>
          <w:sz w:val="28"/>
          <w:szCs w:val="28"/>
        </w:rPr>
        <w:t>ст</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вищої</w:t>
      </w:r>
      <w:proofErr w:type="spellEnd"/>
      <w:r>
        <w:rPr>
          <w:rFonts w:ascii="Times New Roman" w:hAnsi="Times New Roman"/>
          <w:sz w:val="28"/>
          <w:szCs w:val="28"/>
        </w:rPr>
        <w:t xml:space="preserve"> </w:t>
      </w:r>
      <w:proofErr w:type="spellStart"/>
      <w:r>
        <w:rPr>
          <w:rFonts w:ascii="Times New Roman" w:hAnsi="Times New Roman"/>
          <w:sz w:val="28"/>
          <w:szCs w:val="28"/>
        </w:rPr>
        <w:t>категорії</w:t>
      </w:r>
      <w:proofErr w:type="spellEnd"/>
      <w:r>
        <w:rPr>
          <w:rFonts w:ascii="Times New Roman" w:hAnsi="Times New Roman"/>
          <w:sz w:val="28"/>
          <w:szCs w:val="28"/>
        </w:rPr>
        <w:t>» - 4 педагоги;</w:t>
      </w:r>
    </w:p>
    <w:p w:rsidR="003A3AAF" w:rsidRDefault="003E2429">
      <w:pPr>
        <w:pStyle w:val="a4"/>
        <w:numPr>
          <w:ilvl w:val="0"/>
          <w:numId w:val="5"/>
        </w:numPr>
        <w:jc w:val="both"/>
        <w:rPr>
          <w:rFonts w:ascii="Times New Roman" w:hAnsi="Times New Roman"/>
          <w:sz w:val="28"/>
          <w:szCs w:val="28"/>
        </w:rPr>
      </w:pPr>
      <w:proofErr w:type="spellStart"/>
      <w:r>
        <w:rPr>
          <w:rFonts w:ascii="Times New Roman" w:hAnsi="Times New Roman"/>
          <w:sz w:val="28"/>
          <w:szCs w:val="28"/>
        </w:rPr>
        <w:t>звання</w:t>
      </w:r>
      <w:proofErr w:type="spellEnd"/>
      <w:r>
        <w:rPr>
          <w:rFonts w:ascii="Times New Roman" w:hAnsi="Times New Roman"/>
          <w:sz w:val="28"/>
          <w:szCs w:val="28"/>
        </w:rPr>
        <w:t xml:space="preserve"> «</w:t>
      </w:r>
      <w:proofErr w:type="spellStart"/>
      <w:r>
        <w:rPr>
          <w:rFonts w:ascii="Times New Roman" w:hAnsi="Times New Roman"/>
          <w:sz w:val="28"/>
          <w:szCs w:val="28"/>
        </w:rPr>
        <w:t>вихователь</w:t>
      </w:r>
      <w:proofErr w:type="spellEnd"/>
      <w:r>
        <w:rPr>
          <w:rFonts w:ascii="Times New Roman" w:hAnsi="Times New Roman"/>
          <w:sz w:val="28"/>
          <w:szCs w:val="28"/>
        </w:rPr>
        <w:t xml:space="preserve"> – методист»</w:t>
      </w:r>
      <w:r>
        <w:rPr>
          <w:rFonts w:ascii="Times New Roman" w:hAnsi="Times New Roman"/>
          <w:sz w:val="28"/>
          <w:szCs w:val="28"/>
        </w:rPr>
        <w:t xml:space="preserve"> - 1 педагог.</w:t>
      </w:r>
    </w:p>
    <w:p w:rsidR="003A3AAF" w:rsidRDefault="003E2429">
      <w:pPr>
        <w:pStyle w:val="a4"/>
        <w:numPr>
          <w:ilvl w:val="0"/>
          <w:numId w:val="4"/>
        </w:numPr>
        <w:jc w:val="both"/>
        <w:rPr>
          <w:rFonts w:ascii="Times New Roman" w:hAnsi="Times New Roman"/>
          <w:sz w:val="28"/>
          <w:szCs w:val="28"/>
        </w:rPr>
      </w:pPr>
      <w:r>
        <w:rPr>
          <w:rFonts w:ascii="Times New Roman" w:hAnsi="Times New Roman"/>
          <w:sz w:val="28"/>
          <w:szCs w:val="28"/>
        </w:rPr>
        <w:t xml:space="preserve">За </w:t>
      </w:r>
      <w:proofErr w:type="spellStart"/>
      <w:r>
        <w:rPr>
          <w:rFonts w:ascii="Times New Roman" w:hAnsi="Times New Roman"/>
          <w:sz w:val="28"/>
          <w:szCs w:val="28"/>
        </w:rPr>
        <w:t>освітою</w:t>
      </w:r>
      <w:proofErr w:type="spellEnd"/>
      <w:r>
        <w:rPr>
          <w:rFonts w:ascii="Times New Roman" w:hAnsi="Times New Roman"/>
          <w:sz w:val="28"/>
          <w:szCs w:val="28"/>
        </w:rPr>
        <w:t>:</w:t>
      </w:r>
    </w:p>
    <w:p w:rsidR="003A3AAF" w:rsidRDefault="003E2429">
      <w:pPr>
        <w:pStyle w:val="a4"/>
        <w:numPr>
          <w:ilvl w:val="0"/>
          <w:numId w:val="5"/>
        </w:numPr>
        <w:jc w:val="both"/>
        <w:rPr>
          <w:rFonts w:ascii="Times New Roman" w:hAnsi="Times New Roman"/>
          <w:sz w:val="28"/>
          <w:szCs w:val="28"/>
        </w:rPr>
      </w:pPr>
      <w:proofErr w:type="spellStart"/>
      <w:r>
        <w:rPr>
          <w:rFonts w:ascii="Times New Roman" w:hAnsi="Times New Roman"/>
          <w:sz w:val="28"/>
          <w:szCs w:val="28"/>
        </w:rPr>
        <w:t>повна</w:t>
      </w:r>
      <w:proofErr w:type="spellEnd"/>
      <w:r>
        <w:rPr>
          <w:rFonts w:ascii="Times New Roman" w:hAnsi="Times New Roman"/>
          <w:sz w:val="28"/>
          <w:szCs w:val="28"/>
        </w:rPr>
        <w:t xml:space="preserve"> </w:t>
      </w:r>
      <w:proofErr w:type="spellStart"/>
      <w:r>
        <w:rPr>
          <w:rFonts w:ascii="Times New Roman" w:hAnsi="Times New Roman"/>
          <w:sz w:val="28"/>
          <w:szCs w:val="28"/>
        </w:rPr>
        <w:t>вища</w:t>
      </w:r>
      <w:proofErr w:type="spellEnd"/>
      <w:r>
        <w:rPr>
          <w:rFonts w:ascii="Times New Roman" w:hAnsi="Times New Roman"/>
          <w:sz w:val="28"/>
          <w:szCs w:val="28"/>
        </w:rPr>
        <w:t xml:space="preserve"> – 8 </w:t>
      </w:r>
      <w:proofErr w:type="spellStart"/>
      <w:r>
        <w:rPr>
          <w:rFonts w:ascii="Times New Roman" w:hAnsi="Times New Roman"/>
          <w:sz w:val="28"/>
          <w:szCs w:val="28"/>
        </w:rPr>
        <w:t>педагогі</w:t>
      </w:r>
      <w:proofErr w:type="gramStart"/>
      <w:r>
        <w:rPr>
          <w:rFonts w:ascii="Times New Roman" w:hAnsi="Times New Roman"/>
          <w:sz w:val="28"/>
          <w:szCs w:val="28"/>
        </w:rPr>
        <w:t>в</w:t>
      </w:r>
      <w:proofErr w:type="spellEnd"/>
      <w:proofErr w:type="gramEnd"/>
      <w:r>
        <w:rPr>
          <w:rFonts w:ascii="Times New Roman" w:hAnsi="Times New Roman"/>
          <w:sz w:val="28"/>
          <w:szCs w:val="28"/>
        </w:rPr>
        <w:t>;</w:t>
      </w:r>
    </w:p>
    <w:p w:rsidR="003A3AAF" w:rsidRDefault="003E2429">
      <w:pPr>
        <w:pStyle w:val="a4"/>
        <w:numPr>
          <w:ilvl w:val="0"/>
          <w:numId w:val="5"/>
        </w:numPr>
        <w:spacing w:before="240" w:line="240" w:lineRule="auto"/>
        <w:jc w:val="both"/>
        <w:rPr>
          <w:rFonts w:ascii="Times New Roman" w:hAnsi="Times New Roman"/>
          <w:sz w:val="28"/>
          <w:szCs w:val="28"/>
        </w:rPr>
      </w:pPr>
      <w:proofErr w:type="spellStart"/>
      <w:r>
        <w:rPr>
          <w:rFonts w:ascii="Times New Roman" w:hAnsi="Times New Roman"/>
          <w:sz w:val="28"/>
          <w:szCs w:val="28"/>
        </w:rPr>
        <w:t>базова</w:t>
      </w:r>
      <w:proofErr w:type="spellEnd"/>
      <w:r>
        <w:rPr>
          <w:rFonts w:ascii="Times New Roman" w:hAnsi="Times New Roman"/>
          <w:sz w:val="28"/>
          <w:szCs w:val="28"/>
        </w:rPr>
        <w:t xml:space="preserve"> </w:t>
      </w:r>
      <w:proofErr w:type="spellStart"/>
      <w:r>
        <w:rPr>
          <w:rFonts w:ascii="Times New Roman" w:hAnsi="Times New Roman"/>
          <w:sz w:val="28"/>
          <w:szCs w:val="28"/>
        </w:rPr>
        <w:t>вища</w:t>
      </w:r>
      <w:proofErr w:type="spellEnd"/>
      <w:r>
        <w:rPr>
          <w:rFonts w:ascii="Times New Roman" w:hAnsi="Times New Roman"/>
          <w:sz w:val="28"/>
          <w:szCs w:val="28"/>
        </w:rPr>
        <w:t xml:space="preserve"> – 3 педагоги.</w:t>
      </w:r>
    </w:p>
    <w:p w:rsidR="003A3AAF" w:rsidRDefault="003E2429">
      <w:pPr>
        <w:spacing w:before="240" w:line="240" w:lineRule="auto"/>
        <w:jc w:val="both"/>
        <w:rPr>
          <w:sz w:val="28"/>
          <w:szCs w:val="28"/>
        </w:rPr>
      </w:pPr>
      <w:r>
        <w:rPr>
          <w:sz w:val="28"/>
          <w:szCs w:val="28"/>
        </w:rPr>
        <w:t xml:space="preserve">          Адміністрація закладу створювала працівникам всі умови для плідної роботи. Завдяки оптимальній розстановці та цілеспрямованому використанню кадрів, робота колективу ЗДО</w:t>
      </w:r>
      <w:r>
        <w:rPr>
          <w:sz w:val="28"/>
          <w:szCs w:val="28"/>
        </w:rPr>
        <w:t xml:space="preserve"> відзначалася  позитивною результативністю. Педагоги закладу впродовж навчального року активно займалися самоосвітою: відвідували різноманітні форми роботи з дітьми колег закладу, методичні заходи для освітян громади, вивчали новинки педагогічної літератур</w:t>
      </w:r>
      <w:r>
        <w:rPr>
          <w:sz w:val="28"/>
          <w:szCs w:val="28"/>
        </w:rPr>
        <w:t>и та методичних посібників, обговорювали періодичні педагогічні видання , брали участь у практичних семінарах, виступали на засіданнях педагогічної ради, опрацьовували нормативні документи.   Під час проведення педагогічних рад  педагоги  обмінювались  дос</w:t>
      </w:r>
      <w:r>
        <w:rPr>
          <w:sz w:val="28"/>
          <w:szCs w:val="28"/>
        </w:rPr>
        <w:t>відом  своєї  роботи,  активно  включались  до обговорення  « за  круглим  столом» ,  інформували,  аналізували,  звітували  про  власні  здобутки,  ділились  власним  досвідом  роботи,  демонстрували  мультимедійні  презентації  з  власного  досвіду  робо</w:t>
      </w:r>
      <w:r>
        <w:rPr>
          <w:sz w:val="28"/>
          <w:szCs w:val="28"/>
        </w:rPr>
        <w:t xml:space="preserve">ти,  підбивали  підсумки  роботи  щодо  вирішення  річних  завдань.  </w:t>
      </w:r>
    </w:p>
    <w:p w:rsidR="003A3AAF" w:rsidRDefault="003E2429">
      <w:pPr>
        <w:spacing w:before="240" w:line="240" w:lineRule="auto"/>
        <w:jc w:val="both"/>
        <w:rPr>
          <w:sz w:val="28"/>
          <w:szCs w:val="28"/>
        </w:rPr>
      </w:pPr>
      <w:r>
        <w:rPr>
          <w:sz w:val="28"/>
          <w:szCs w:val="28"/>
        </w:rPr>
        <w:t xml:space="preserve">          Систематично   брали  участь  у  засіданнях педради  - 100 %  її  членів.</w:t>
      </w:r>
    </w:p>
    <w:p w:rsidR="003A3AAF" w:rsidRDefault="003E2429">
      <w:pPr>
        <w:spacing w:before="240" w:line="240" w:lineRule="auto"/>
        <w:jc w:val="both"/>
        <w:rPr>
          <w:sz w:val="28"/>
          <w:szCs w:val="28"/>
        </w:rPr>
      </w:pPr>
      <w:r>
        <w:rPr>
          <w:sz w:val="28"/>
          <w:szCs w:val="28"/>
        </w:rPr>
        <w:t xml:space="preserve">          Проведення відкритих занять стимулювало педагогів до поглибленого вивчення питань, що висвіт</w:t>
      </w:r>
      <w:r>
        <w:rPr>
          <w:sz w:val="28"/>
          <w:szCs w:val="28"/>
        </w:rPr>
        <w:t>люються, пошуку нестандартних, цікавих рішень, а також сприяло збільшенню самооцінки.</w:t>
      </w:r>
    </w:p>
    <w:p w:rsidR="003A3AAF" w:rsidRDefault="003E2429">
      <w:pPr>
        <w:spacing w:before="240" w:line="240" w:lineRule="auto"/>
        <w:jc w:val="both"/>
        <w:rPr>
          <w:sz w:val="28"/>
          <w:szCs w:val="28"/>
        </w:rPr>
      </w:pPr>
      <w:r>
        <w:rPr>
          <w:sz w:val="28"/>
          <w:szCs w:val="28"/>
        </w:rPr>
        <w:t xml:space="preserve">          Протягом навчального року організовувалась допомога молодим спеціалістам з питань освітньої роботи з дітьми: взаємне відвідування занять та </w:t>
      </w:r>
      <w:r>
        <w:rPr>
          <w:sz w:val="28"/>
          <w:szCs w:val="28"/>
        </w:rPr>
        <w:lastRenderedPageBreak/>
        <w:t xml:space="preserve">режимних процесів з </w:t>
      </w:r>
      <w:r>
        <w:rPr>
          <w:sz w:val="28"/>
          <w:szCs w:val="28"/>
        </w:rPr>
        <w:t>подальшим обговоренням, спільне відвідування занять у досвідчених колег, відвідування  занять наставників, спільне складання перспективного плану освітньої роботи, конспектів занять, ознайомлення з науковою літературою ,обговорення новинок педагогічної літ</w:t>
      </w:r>
      <w:r>
        <w:rPr>
          <w:sz w:val="28"/>
          <w:szCs w:val="28"/>
        </w:rPr>
        <w:t xml:space="preserve">ератури, творчих знахідок інших вихователів. Завдяки цьому удосконалились теоретичні знання та практичні вміння молодих педагогів.    </w:t>
      </w:r>
    </w:p>
    <w:p w:rsidR="003A3AAF" w:rsidRDefault="003E2429">
      <w:pPr>
        <w:pStyle w:val="a4"/>
        <w:spacing w:before="240" w:line="240" w:lineRule="auto"/>
        <w:ind w:left="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постанови </w:t>
      </w:r>
      <w:proofErr w:type="spellStart"/>
      <w:r>
        <w:rPr>
          <w:rFonts w:ascii="Times New Roman" w:hAnsi="Times New Roman"/>
          <w:sz w:val="28"/>
          <w:szCs w:val="28"/>
        </w:rPr>
        <w:t>Кабінету</w:t>
      </w:r>
      <w:proofErr w:type="spellEnd"/>
      <w:r>
        <w:rPr>
          <w:rFonts w:ascii="Times New Roman" w:hAnsi="Times New Roman"/>
          <w:sz w:val="28"/>
          <w:szCs w:val="28"/>
        </w:rPr>
        <w:t xml:space="preserve"> </w:t>
      </w:r>
      <w:proofErr w:type="spellStart"/>
      <w:r>
        <w:rPr>
          <w:rFonts w:ascii="Times New Roman" w:hAnsi="Times New Roman"/>
          <w:sz w:val="28"/>
          <w:szCs w:val="28"/>
        </w:rPr>
        <w:t>Міні</w:t>
      </w:r>
      <w:proofErr w:type="gramStart"/>
      <w:r>
        <w:rPr>
          <w:rFonts w:ascii="Times New Roman" w:hAnsi="Times New Roman"/>
          <w:sz w:val="28"/>
          <w:szCs w:val="28"/>
        </w:rPr>
        <w:t>стр</w:t>
      </w:r>
      <w:proofErr w:type="gramEnd"/>
      <w:r>
        <w:rPr>
          <w:rFonts w:ascii="Times New Roman" w:hAnsi="Times New Roman"/>
          <w:sz w:val="28"/>
          <w:szCs w:val="28"/>
        </w:rPr>
        <w:t>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№800 </w:t>
      </w:r>
      <w:proofErr w:type="spellStart"/>
      <w:r>
        <w:rPr>
          <w:rFonts w:ascii="Times New Roman" w:hAnsi="Times New Roman"/>
          <w:sz w:val="28"/>
          <w:szCs w:val="28"/>
        </w:rPr>
        <w:t>від</w:t>
      </w:r>
      <w:proofErr w:type="spellEnd"/>
      <w:r>
        <w:rPr>
          <w:rFonts w:ascii="Times New Roman" w:hAnsi="Times New Roman"/>
          <w:sz w:val="28"/>
          <w:szCs w:val="28"/>
        </w:rPr>
        <w:t xml:space="preserve"> 21.08.2019 року «</w:t>
      </w:r>
      <w:proofErr w:type="spellStart"/>
      <w:r>
        <w:rPr>
          <w:rFonts w:ascii="Times New Roman" w:hAnsi="Times New Roman"/>
          <w:sz w:val="28"/>
          <w:szCs w:val="28"/>
        </w:rPr>
        <w:t>Деякі</w:t>
      </w:r>
      <w:proofErr w:type="spellEnd"/>
      <w:r>
        <w:rPr>
          <w:rFonts w:ascii="Times New Roman" w:hAnsi="Times New Roman"/>
          <w:sz w:val="28"/>
          <w:szCs w:val="28"/>
        </w:rPr>
        <w:t xml:space="preserve"> </w:t>
      </w:r>
      <w:proofErr w:type="spellStart"/>
      <w:r>
        <w:rPr>
          <w:rFonts w:ascii="Times New Roman" w:hAnsi="Times New Roman"/>
          <w:sz w:val="28"/>
          <w:szCs w:val="28"/>
        </w:rPr>
        <w:t>питання</w:t>
      </w:r>
      <w:proofErr w:type="spellEnd"/>
      <w:r>
        <w:rPr>
          <w:rFonts w:ascii="Times New Roman" w:hAnsi="Times New Roman"/>
          <w:sz w:val="28"/>
          <w:szCs w:val="28"/>
        </w:rPr>
        <w:t xml:space="preserve"> </w:t>
      </w:r>
      <w:proofErr w:type="spellStart"/>
      <w:r>
        <w:rPr>
          <w:rFonts w:ascii="Times New Roman" w:hAnsi="Times New Roman"/>
          <w:sz w:val="28"/>
          <w:szCs w:val="28"/>
        </w:rPr>
        <w:t>підвищення</w:t>
      </w:r>
      <w:proofErr w:type="spellEnd"/>
      <w:r>
        <w:rPr>
          <w:rFonts w:ascii="Times New Roman" w:hAnsi="Times New Roman"/>
          <w:sz w:val="28"/>
          <w:szCs w:val="28"/>
        </w:rPr>
        <w:t xml:space="preserve"> </w:t>
      </w:r>
      <w:proofErr w:type="spellStart"/>
      <w:r>
        <w:rPr>
          <w:rFonts w:ascii="Times New Roman" w:hAnsi="Times New Roman"/>
          <w:sz w:val="28"/>
          <w:szCs w:val="28"/>
        </w:rPr>
        <w:t>кваліфікації</w:t>
      </w:r>
      <w:proofErr w:type="spellEnd"/>
      <w:r>
        <w:rPr>
          <w:rFonts w:ascii="Times New Roman" w:hAnsi="Times New Roman"/>
          <w:sz w:val="28"/>
          <w:szCs w:val="28"/>
        </w:rPr>
        <w:t xml:space="preserve"> </w:t>
      </w:r>
      <w:proofErr w:type="spellStart"/>
      <w:r>
        <w:rPr>
          <w:rFonts w:ascii="Times New Roman" w:hAnsi="Times New Roman"/>
          <w:sz w:val="28"/>
          <w:szCs w:val="28"/>
        </w:rPr>
        <w:t>пед</w:t>
      </w:r>
      <w:r>
        <w:rPr>
          <w:rFonts w:ascii="Times New Roman" w:hAnsi="Times New Roman"/>
          <w:sz w:val="28"/>
          <w:szCs w:val="28"/>
        </w:rPr>
        <w:t>агогічних</w:t>
      </w:r>
      <w:proofErr w:type="spellEnd"/>
      <w:r>
        <w:rPr>
          <w:rFonts w:ascii="Times New Roman" w:hAnsi="Times New Roman"/>
          <w:sz w:val="28"/>
          <w:szCs w:val="28"/>
        </w:rPr>
        <w:t xml:space="preserve"> і </w:t>
      </w:r>
      <w:proofErr w:type="spellStart"/>
      <w:r>
        <w:rPr>
          <w:rFonts w:ascii="Times New Roman" w:hAnsi="Times New Roman"/>
          <w:sz w:val="28"/>
          <w:szCs w:val="28"/>
        </w:rPr>
        <w:t>науково</w:t>
      </w:r>
      <w:proofErr w:type="spellEnd"/>
      <w:r>
        <w:rPr>
          <w:rFonts w:ascii="Times New Roman" w:hAnsi="Times New Roman"/>
          <w:sz w:val="28"/>
          <w:szCs w:val="28"/>
        </w:rPr>
        <w:t xml:space="preserve"> – </w:t>
      </w:r>
      <w:proofErr w:type="spellStart"/>
      <w:r>
        <w:rPr>
          <w:rFonts w:ascii="Times New Roman" w:hAnsi="Times New Roman"/>
          <w:sz w:val="28"/>
          <w:szCs w:val="28"/>
        </w:rPr>
        <w:t>педагогічних</w:t>
      </w:r>
      <w:proofErr w:type="spellEnd"/>
      <w:r>
        <w:rPr>
          <w:rFonts w:ascii="Times New Roman" w:hAnsi="Times New Roman"/>
          <w:sz w:val="28"/>
          <w:szCs w:val="28"/>
        </w:rPr>
        <w:t xml:space="preserve"> </w:t>
      </w:r>
      <w:proofErr w:type="spellStart"/>
      <w:r>
        <w:rPr>
          <w:rFonts w:ascii="Times New Roman" w:hAnsi="Times New Roman"/>
          <w:sz w:val="28"/>
          <w:szCs w:val="28"/>
        </w:rPr>
        <w:t>працівників</w:t>
      </w:r>
      <w:proofErr w:type="spellEnd"/>
      <w:r>
        <w:rPr>
          <w:rFonts w:ascii="Times New Roman" w:hAnsi="Times New Roman"/>
          <w:sz w:val="28"/>
          <w:szCs w:val="28"/>
        </w:rPr>
        <w:t xml:space="preserve">» педагоги закладу </w:t>
      </w:r>
      <w:proofErr w:type="spellStart"/>
      <w:r>
        <w:rPr>
          <w:rFonts w:ascii="Times New Roman" w:hAnsi="Times New Roman"/>
          <w:sz w:val="28"/>
          <w:szCs w:val="28"/>
        </w:rPr>
        <w:t>мали</w:t>
      </w:r>
      <w:proofErr w:type="spellEnd"/>
      <w:r>
        <w:rPr>
          <w:rFonts w:ascii="Times New Roman" w:hAnsi="Times New Roman"/>
          <w:sz w:val="28"/>
          <w:szCs w:val="28"/>
        </w:rPr>
        <w:t xml:space="preserve"> </w:t>
      </w:r>
      <w:proofErr w:type="spellStart"/>
      <w:r>
        <w:rPr>
          <w:rFonts w:ascii="Times New Roman" w:hAnsi="Times New Roman"/>
          <w:sz w:val="28"/>
          <w:szCs w:val="28"/>
        </w:rPr>
        <w:t>змогу</w:t>
      </w:r>
      <w:proofErr w:type="spellEnd"/>
      <w:r>
        <w:rPr>
          <w:rFonts w:ascii="Times New Roman" w:hAnsi="Times New Roman"/>
          <w:sz w:val="28"/>
          <w:szCs w:val="28"/>
        </w:rPr>
        <w:t xml:space="preserve"> </w:t>
      </w:r>
      <w:proofErr w:type="spellStart"/>
      <w:r>
        <w:rPr>
          <w:rFonts w:ascii="Times New Roman" w:hAnsi="Times New Roman"/>
          <w:sz w:val="28"/>
          <w:szCs w:val="28"/>
        </w:rPr>
        <w:t>проходити</w:t>
      </w:r>
      <w:proofErr w:type="spellEnd"/>
      <w:r>
        <w:rPr>
          <w:rFonts w:ascii="Times New Roman" w:hAnsi="Times New Roman"/>
          <w:sz w:val="28"/>
          <w:szCs w:val="28"/>
        </w:rPr>
        <w:t xml:space="preserve"> </w:t>
      </w:r>
      <w:proofErr w:type="spellStart"/>
      <w:r>
        <w:rPr>
          <w:rFonts w:ascii="Times New Roman" w:hAnsi="Times New Roman"/>
          <w:sz w:val="28"/>
          <w:szCs w:val="28"/>
        </w:rPr>
        <w:t>курсову</w:t>
      </w:r>
      <w:proofErr w:type="spellEnd"/>
      <w:r>
        <w:rPr>
          <w:rFonts w:ascii="Times New Roman" w:hAnsi="Times New Roman"/>
          <w:sz w:val="28"/>
          <w:szCs w:val="28"/>
        </w:rPr>
        <w:t xml:space="preserve"> </w:t>
      </w:r>
      <w:proofErr w:type="spellStart"/>
      <w:r>
        <w:rPr>
          <w:rFonts w:ascii="Times New Roman" w:hAnsi="Times New Roman"/>
          <w:sz w:val="28"/>
          <w:szCs w:val="28"/>
        </w:rPr>
        <w:t>підготовку</w:t>
      </w:r>
      <w:proofErr w:type="spellEnd"/>
      <w:r>
        <w:rPr>
          <w:rFonts w:ascii="Times New Roman" w:hAnsi="Times New Roman"/>
          <w:sz w:val="28"/>
          <w:szCs w:val="28"/>
        </w:rPr>
        <w:t xml:space="preserve">     у </w:t>
      </w:r>
      <w:proofErr w:type="spellStart"/>
      <w:r>
        <w:rPr>
          <w:rFonts w:ascii="Times New Roman" w:hAnsi="Times New Roman"/>
          <w:sz w:val="28"/>
          <w:szCs w:val="28"/>
        </w:rPr>
        <w:t>різних</w:t>
      </w:r>
      <w:proofErr w:type="spellEnd"/>
      <w:r>
        <w:rPr>
          <w:rFonts w:ascii="Times New Roman" w:hAnsi="Times New Roman"/>
          <w:sz w:val="28"/>
          <w:szCs w:val="28"/>
        </w:rPr>
        <w:t xml:space="preserve"> </w:t>
      </w:r>
      <w:proofErr w:type="spellStart"/>
      <w:r>
        <w:rPr>
          <w:rFonts w:ascii="Times New Roman" w:hAnsi="Times New Roman"/>
          <w:sz w:val="28"/>
          <w:szCs w:val="28"/>
        </w:rPr>
        <w:t>суб'єктів</w:t>
      </w:r>
      <w:proofErr w:type="spellEnd"/>
      <w:r>
        <w:rPr>
          <w:rFonts w:ascii="Times New Roman" w:hAnsi="Times New Roman"/>
          <w:sz w:val="28"/>
          <w:szCs w:val="28"/>
        </w:rPr>
        <w:t xml:space="preserve"> </w:t>
      </w:r>
      <w:proofErr w:type="spellStart"/>
      <w:r>
        <w:rPr>
          <w:rFonts w:ascii="Times New Roman" w:hAnsi="Times New Roman"/>
          <w:sz w:val="28"/>
          <w:szCs w:val="28"/>
        </w:rPr>
        <w:t>підвищення</w:t>
      </w:r>
      <w:proofErr w:type="spellEnd"/>
      <w:r>
        <w:rPr>
          <w:rFonts w:ascii="Times New Roman" w:hAnsi="Times New Roman"/>
          <w:sz w:val="28"/>
          <w:szCs w:val="28"/>
        </w:rPr>
        <w:t xml:space="preserve"> </w:t>
      </w:r>
      <w:proofErr w:type="spellStart"/>
      <w:r>
        <w:rPr>
          <w:rFonts w:ascii="Times New Roman" w:hAnsi="Times New Roman"/>
          <w:sz w:val="28"/>
          <w:szCs w:val="28"/>
        </w:rPr>
        <w:t>кваліфікації</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мають</w:t>
      </w:r>
      <w:proofErr w:type="spellEnd"/>
      <w:r>
        <w:rPr>
          <w:rFonts w:ascii="Times New Roman" w:hAnsi="Times New Roman"/>
          <w:sz w:val="28"/>
          <w:szCs w:val="28"/>
        </w:rPr>
        <w:t xml:space="preserve"> </w:t>
      </w:r>
      <w:proofErr w:type="spellStart"/>
      <w:r>
        <w:rPr>
          <w:rFonts w:ascii="Times New Roman" w:hAnsi="Times New Roman"/>
          <w:sz w:val="28"/>
          <w:szCs w:val="28"/>
        </w:rPr>
        <w:t>ліцензію</w:t>
      </w:r>
      <w:proofErr w:type="spellEnd"/>
      <w:r>
        <w:rPr>
          <w:rFonts w:ascii="Times New Roman" w:hAnsi="Times New Roman"/>
          <w:sz w:val="28"/>
          <w:szCs w:val="28"/>
        </w:rPr>
        <w:t xml:space="preserve"> на </w:t>
      </w:r>
      <w:proofErr w:type="spellStart"/>
      <w:r>
        <w:rPr>
          <w:rFonts w:ascii="Times New Roman" w:hAnsi="Times New Roman"/>
          <w:sz w:val="28"/>
          <w:szCs w:val="28"/>
        </w:rPr>
        <w:t>підвищення</w:t>
      </w:r>
      <w:proofErr w:type="spellEnd"/>
      <w:r>
        <w:rPr>
          <w:rFonts w:ascii="Times New Roman" w:hAnsi="Times New Roman"/>
          <w:sz w:val="28"/>
          <w:szCs w:val="28"/>
        </w:rPr>
        <w:t xml:space="preserve"> </w:t>
      </w:r>
      <w:proofErr w:type="spellStart"/>
      <w:r>
        <w:rPr>
          <w:rFonts w:ascii="Times New Roman" w:hAnsi="Times New Roman"/>
          <w:sz w:val="28"/>
          <w:szCs w:val="28"/>
        </w:rPr>
        <w:t>кваліфікації</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проводять</w:t>
      </w:r>
      <w:proofErr w:type="spellEnd"/>
      <w:r>
        <w:rPr>
          <w:rFonts w:ascii="Times New Roman" w:hAnsi="Times New Roman"/>
          <w:sz w:val="28"/>
          <w:szCs w:val="28"/>
        </w:rPr>
        <w:t xml:space="preserve"> </w:t>
      </w:r>
      <w:proofErr w:type="spellStart"/>
      <w:r>
        <w:rPr>
          <w:rFonts w:ascii="Times New Roman" w:hAnsi="Times New Roman"/>
          <w:sz w:val="28"/>
          <w:szCs w:val="28"/>
        </w:rPr>
        <w:t>освітню</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за </w:t>
      </w:r>
      <w:proofErr w:type="spellStart"/>
      <w:r>
        <w:rPr>
          <w:rFonts w:ascii="Times New Roman" w:hAnsi="Times New Roman"/>
          <w:sz w:val="28"/>
          <w:szCs w:val="28"/>
        </w:rPr>
        <w:t>акредитованою</w:t>
      </w:r>
      <w:proofErr w:type="spellEnd"/>
      <w:r>
        <w:rPr>
          <w:rFonts w:ascii="Times New Roman" w:hAnsi="Times New Roman"/>
          <w:sz w:val="28"/>
          <w:szCs w:val="28"/>
        </w:rPr>
        <w:t xml:space="preserve"> </w:t>
      </w:r>
      <w:proofErr w:type="spellStart"/>
      <w:r>
        <w:rPr>
          <w:rFonts w:ascii="Times New Roman" w:hAnsi="Times New Roman"/>
          <w:sz w:val="28"/>
          <w:szCs w:val="28"/>
        </w:rPr>
        <w:t>освітньо</w:t>
      </w:r>
      <w:r>
        <w:rPr>
          <w:rFonts w:ascii="Times New Roman" w:hAnsi="Times New Roman"/>
          <w:sz w:val="28"/>
          <w:szCs w:val="28"/>
        </w:rPr>
        <w:t>ю</w:t>
      </w:r>
      <w:proofErr w:type="spellEnd"/>
      <w:r>
        <w:rPr>
          <w:rFonts w:ascii="Times New Roman" w:hAnsi="Times New Roman"/>
          <w:sz w:val="28"/>
          <w:szCs w:val="28"/>
        </w:rPr>
        <w:t xml:space="preserve"> </w:t>
      </w:r>
      <w:proofErr w:type="spellStart"/>
      <w:r>
        <w:rPr>
          <w:rFonts w:ascii="Times New Roman" w:hAnsi="Times New Roman"/>
          <w:sz w:val="28"/>
          <w:szCs w:val="28"/>
        </w:rPr>
        <w:t>програмою</w:t>
      </w:r>
      <w:proofErr w:type="spellEnd"/>
      <w:r>
        <w:rPr>
          <w:rFonts w:ascii="Times New Roman" w:hAnsi="Times New Roman"/>
          <w:sz w:val="28"/>
          <w:szCs w:val="28"/>
        </w:rPr>
        <w:t xml:space="preserve">. Так  педагоги закладу проходили </w:t>
      </w:r>
      <w:proofErr w:type="spellStart"/>
      <w:proofErr w:type="gramStart"/>
      <w:r>
        <w:rPr>
          <w:rFonts w:ascii="Times New Roman" w:hAnsi="Times New Roman"/>
          <w:sz w:val="28"/>
          <w:szCs w:val="28"/>
        </w:rPr>
        <w:t>п</w:t>
      </w:r>
      <w:proofErr w:type="gramEnd"/>
      <w:r>
        <w:rPr>
          <w:rFonts w:ascii="Times New Roman" w:hAnsi="Times New Roman"/>
          <w:sz w:val="28"/>
          <w:szCs w:val="28"/>
        </w:rPr>
        <w:t>ідвищення</w:t>
      </w:r>
      <w:proofErr w:type="spellEnd"/>
      <w:r>
        <w:rPr>
          <w:rFonts w:ascii="Times New Roman" w:hAnsi="Times New Roman"/>
          <w:sz w:val="28"/>
          <w:szCs w:val="28"/>
        </w:rPr>
        <w:t xml:space="preserve"> </w:t>
      </w:r>
      <w:proofErr w:type="spellStart"/>
      <w:r>
        <w:rPr>
          <w:rFonts w:ascii="Times New Roman" w:hAnsi="Times New Roman"/>
          <w:sz w:val="28"/>
          <w:szCs w:val="28"/>
        </w:rPr>
        <w:t>кваліфікації</w:t>
      </w:r>
      <w:proofErr w:type="spellEnd"/>
      <w:r>
        <w:rPr>
          <w:rFonts w:ascii="Times New Roman" w:hAnsi="Times New Roman"/>
          <w:sz w:val="28"/>
          <w:szCs w:val="28"/>
        </w:rPr>
        <w:t xml:space="preserve"> при  </w:t>
      </w:r>
      <w:proofErr w:type="spellStart"/>
      <w:r>
        <w:rPr>
          <w:rFonts w:ascii="Times New Roman" w:hAnsi="Times New Roman"/>
          <w:sz w:val="28"/>
          <w:szCs w:val="28"/>
        </w:rPr>
        <w:t>Тернопільському</w:t>
      </w:r>
      <w:proofErr w:type="spellEnd"/>
      <w:r>
        <w:rPr>
          <w:rFonts w:ascii="Times New Roman" w:hAnsi="Times New Roman"/>
          <w:sz w:val="28"/>
          <w:szCs w:val="28"/>
        </w:rPr>
        <w:t xml:space="preserve"> </w:t>
      </w:r>
      <w:proofErr w:type="spellStart"/>
      <w:r>
        <w:rPr>
          <w:rFonts w:ascii="Times New Roman" w:hAnsi="Times New Roman"/>
          <w:sz w:val="28"/>
          <w:szCs w:val="28"/>
        </w:rPr>
        <w:t>комунальному</w:t>
      </w:r>
      <w:proofErr w:type="spellEnd"/>
      <w:r>
        <w:rPr>
          <w:rFonts w:ascii="Times New Roman" w:hAnsi="Times New Roman"/>
          <w:sz w:val="28"/>
          <w:szCs w:val="28"/>
        </w:rPr>
        <w:t xml:space="preserve"> методичному </w:t>
      </w:r>
      <w:proofErr w:type="spellStart"/>
      <w:r>
        <w:rPr>
          <w:rFonts w:ascii="Times New Roman" w:hAnsi="Times New Roman"/>
          <w:sz w:val="28"/>
          <w:szCs w:val="28"/>
        </w:rPr>
        <w:t>центрі</w:t>
      </w:r>
      <w:proofErr w:type="spellEnd"/>
      <w:r>
        <w:rPr>
          <w:rFonts w:ascii="Times New Roman" w:hAnsi="Times New Roman"/>
          <w:sz w:val="28"/>
          <w:szCs w:val="28"/>
        </w:rPr>
        <w:t xml:space="preserve"> </w:t>
      </w:r>
      <w:proofErr w:type="spellStart"/>
      <w:r>
        <w:rPr>
          <w:rFonts w:ascii="Times New Roman" w:hAnsi="Times New Roman"/>
          <w:sz w:val="28"/>
          <w:szCs w:val="28"/>
        </w:rPr>
        <w:t>науково</w:t>
      </w:r>
      <w:proofErr w:type="spellEnd"/>
      <w:r>
        <w:rPr>
          <w:rFonts w:ascii="Times New Roman" w:hAnsi="Times New Roman"/>
          <w:sz w:val="28"/>
          <w:szCs w:val="28"/>
        </w:rPr>
        <w:t xml:space="preserve"> – </w:t>
      </w:r>
      <w:proofErr w:type="spellStart"/>
      <w:r>
        <w:rPr>
          <w:rFonts w:ascii="Times New Roman" w:hAnsi="Times New Roman"/>
          <w:sz w:val="28"/>
          <w:szCs w:val="28"/>
        </w:rPr>
        <w:t>освітніх</w:t>
      </w:r>
      <w:proofErr w:type="spellEnd"/>
      <w:r>
        <w:rPr>
          <w:rFonts w:ascii="Times New Roman" w:hAnsi="Times New Roman"/>
          <w:sz w:val="28"/>
          <w:szCs w:val="28"/>
        </w:rPr>
        <w:t xml:space="preserve"> </w:t>
      </w:r>
      <w:proofErr w:type="spellStart"/>
      <w:r>
        <w:rPr>
          <w:rFonts w:ascii="Times New Roman" w:hAnsi="Times New Roman"/>
          <w:sz w:val="28"/>
          <w:szCs w:val="28"/>
        </w:rPr>
        <w:t>інновацій</w:t>
      </w:r>
      <w:proofErr w:type="spellEnd"/>
      <w:r>
        <w:rPr>
          <w:rFonts w:ascii="Times New Roman" w:hAnsi="Times New Roman"/>
          <w:sz w:val="28"/>
          <w:szCs w:val="28"/>
        </w:rPr>
        <w:t xml:space="preserve"> та </w:t>
      </w:r>
      <w:proofErr w:type="spellStart"/>
      <w:r>
        <w:rPr>
          <w:rFonts w:ascii="Times New Roman" w:hAnsi="Times New Roman"/>
          <w:sz w:val="28"/>
          <w:szCs w:val="28"/>
        </w:rPr>
        <w:t>моніторингу</w:t>
      </w:r>
      <w:proofErr w:type="spellEnd"/>
      <w:r>
        <w:rPr>
          <w:rFonts w:ascii="Times New Roman" w:hAnsi="Times New Roman"/>
          <w:sz w:val="28"/>
          <w:szCs w:val="28"/>
        </w:rPr>
        <w:t xml:space="preserve">.  </w:t>
      </w:r>
    </w:p>
    <w:p w:rsidR="003A3AAF" w:rsidRDefault="003E2429">
      <w:pPr>
        <w:spacing w:line="240" w:lineRule="auto"/>
        <w:jc w:val="both"/>
        <w:rPr>
          <w:sz w:val="28"/>
          <w:szCs w:val="28"/>
        </w:rPr>
      </w:pPr>
      <w:r>
        <w:rPr>
          <w:sz w:val="28"/>
          <w:szCs w:val="28"/>
        </w:rPr>
        <w:t xml:space="preserve">          Атестація педагогічних працівників закладу проводилась відповідно до Закону У</w:t>
      </w:r>
      <w:r>
        <w:rPr>
          <w:sz w:val="28"/>
          <w:szCs w:val="28"/>
        </w:rPr>
        <w:t xml:space="preserve">країни «Про освіту» (ст.. 34) і Типового положення про атестацію педагогічних працівників.  Атестувались вихователь </w:t>
      </w:r>
      <w:proofErr w:type="spellStart"/>
      <w:r>
        <w:rPr>
          <w:sz w:val="28"/>
          <w:szCs w:val="28"/>
        </w:rPr>
        <w:t>Шамлі</w:t>
      </w:r>
      <w:proofErr w:type="spellEnd"/>
      <w:r>
        <w:rPr>
          <w:sz w:val="28"/>
          <w:szCs w:val="28"/>
        </w:rPr>
        <w:t xml:space="preserve"> Наталія </w:t>
      </w:r>
      <w:proofErr w:type="spellStart"/>
      <w:r>
        <w:rPr>
          <w:sz w:val="28"/>
          <w:szCs w:val="28"/>
        </w:rPr>
        <w:t>Вячеславівна</w:t>
      </w:r>
      <w:proofErr w:type="spellEnd"/>
      <w:r>
        <w:rPr>
          <w:sz w:val="28"/>
          <w:szCs w:val="28"/>
        </w:rPr>
        <w:t xml:space="preserve"> (підтверджено раніше присвоєну кваліфікаційну категорію «спеціаліст вищої категорії») та </w:t>
      </w:r>
      <w:proofErr w:type="spellStart"/>
      <w:r>
        <w:rPr>
          <w:sz w:val="28"/>
          <w:szCs w:val="28"/>
        </w:rPr>
        <w:t>Сеник</w:t>
      </w:r>
      <w:proofErr w:type="spellEnd"/>
      <w:r>
        <w:rPr>
          <w:sz w:val="28"/>
          <w:szCs w:val="28"/>
        </w:rPr>
        <w:t xml:space="preserve"> Інна Миколаївна (п</w:t>
      </w:r>
      <w:r>
        <w:rPr>
          <w:sz w:val="28"/>
          <w:szCs w:val="28"/>
        </w:rPr>
        <w:t>рисвоєно кваліфікаційну категорію «спеціаліст ІІ категорії»).  Атестація проводилась за графіком та розробленою системою, яка включала різні форми вивчення результативності роботи: відвідування занять, розваг, режимних моментів. Вихователь провела відкрите</w:t>
      </w:r>
      <w:r>
        <w:rPr>
          <w:sz w:val="28"/>
          <w:szCs w:val="28"/>
        </w:rPr>
        <w:t xml:space="preserve"> заняття у І молодшій групі  на тему «Пригоди маленького зайчика». Ці форми вивчення допомогли дати об'єктивну оцінку роботи педагога.</w:t>
      </w:r>
    </w:p>
    <w:p w:rsidR="003A3AAF" w:rsidRDefault="003E2429">
      <w:pPr>
        <w:pStyle w:val="a4"/>
        <w:spacing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Керуючись основними положеннями нормативних документів, які визначають сучасну законодавчу базу і методичне заб</w:t>
      </w:r>
      <w:r>
        <w:rPr>
          <w:rFonts w:ascii="Times New Roman" w:hAnsi="Times New Roman"/>
          <w:sz w:val="28"/>
          <w:szCs w:val="28"/>
          <w:lang w:val="uk-UA"/>
        </w:rPr>
        <w:t>езпечення дошкільної освіти, та планом роботи на 2023 – 2024 навчальний рік, колектив  закладу дошкільної освіти (ясел-садка) №24 «</w:t>
      </w:r>
      <w:proofErr w:type="spellStart"/>
      <w:r>
        <w:rPr>
          <w:rFonts w:ascii="Times New Roman" w:hAnsi="Times New Roman"/>
          <w:sz w:val="28"/>
          <w:szCs w:val="28"/>
          <w:lang w:val="uk-UA"/>
        </w:rPr>
        <w:t>Горобинка</w:t>
      </w:r>
      <w:proofErr w:type="spellEnd"/>
      <w:r>
        <w:rPr>
          <w:rFonts w:ascii="Times New Roman" w:hAnsi="Times New Roman"/>
          <w:sz w:val="28"/>
          <w:szCs w:val="28"/>
          <w:lang w:val="uk-UA"/>
        </w:rPr>
        <w:t>» зосереджував увагу на реалізації таких пріоритетних напрямів:</w:t>
      </w:r>
    </w:p>
    <w:p w:rsidR="003A3AAF" w:rsidRDefault="003E2429">
      <w:pPr>
        <w:spacing w:before="240" w:line="240" w:lineRule="auto"/>
        <w:jc w:val="both"/>
        <w:rPr>
          <w:sz w:val="28"/>
          <w:szCs w:val="28"/>
        </w:rPr>
      </w:pPr>
      <w:r>
        <w:rPr>
          <w:sz w:val="28"/>
          <w:szCs w:val="28"/>
        </w:rPr>
        <w:t xml:space="preserve"> 1.   Продовжувати спрямовувати роботу закладу освіти на розвиток основ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 чинником національн</w:t>
      </w:r>
      <w:r>
        <w:rPr>
          <w:sz w:val="28"/>
          <w:szCs w:val="28"/>
        </w:rPr>
        <w:t>о-патріотичного виховання.</w:t>
      </w:r>
    </w:p>
    <w:p w:rsidR="003A3AAF" w:rsidRDefault="003E2429">
      <w:pPr>
        <w:spacing w:before="240" w:line="240" w:lineRule="auto"/>
        <w:jc w:val="both"/>
        <w:rPr>
          <w:sz w:val="32"/>
          <w:szCs w:val="28"/>
        </w:rPr>
      </w:pPr>
      <w:r>
        <w:rPr>
          <w:sz w:val="28"/>
          <w:szCs w:val="28"/>
        </w:rPr>
        <w:t xml:space="preserve">2.  </w:t>
      </w:r>
      <w:r>
        <w:rPr>
          <w:sz w:val="28"/>
        </w:rPr>
        <w:t xml:space="preserve"> Розвивати особистість кожної дитини, гармонійність її розумового і фізичного розвитку, моральної чистоти і естетичного ставлення до життя і мистецтва через музично – педагогічну концепцію Карла </w:t>
      </w:r>
      <w:proofErr w:type="spellStart"/>
      <w:r>
        <w:rPr>
          <w:sz w:val="28"/>
        </w:rPr>
        <w:t>Орфа</w:t>
      </w:r>
      <w:proofErr w:type="spellEnd"/>
      <w:r>
        <w:rPr>
          <w:sz w:val="28"/>
        </w:rPr>
        <w:t xml:space="preserve">, що заснована на єдності </w:t>
      </w:r>
      <w:r>
        <w:rPr>
          <w:sz w:val="28"/>
        </w:rPr>
        <w:t>та взаємозв'язку музики, руху і мови.</w:t>
      </w:r>
    </w:p>
    <w:p w:rsidR="003A3AAF" w:rsidRDefault="003E2429">
      <w:pPr>
        <w:spacing w:before="240" w:line="240" w:lineRule="auto"/>
        <w:jc w:val="both"/>
        <w:rPr>
          <w:sz w:val="28"/>
          <w:szCs w:val="28"/>
        </w:rPr>
      </w:pPr>
      <w:r>
        <w:rPr>
          <w:sz w:val="28"/>
          <w:szCs w:val="28"/>
        </w:rPr>
        <w:t xml:space="preserve">3.   Впроваджувати комплексний підхід до виховання дошкільників; розвивати загальнолюдські цінності, моральні уявлення  як основу становлення особистості дитини дошкільного віку засобами </w:t>
      </w:r>
      <w:proofErr w:type="spellStart"/>
      <w:r>
        <w:rPr>
          <w:sz w:val="28"/>
          <w:szCs w:val="28"/>
        </w:rPr>
        <w:t>казкотерапії</w:t>
      </w:r>
      <w:proofErr w:type="spellEnd"/>
      <w:r>
        <w:rPr>
          <w:sz w:val="28"/>
          <w:szCs w:val="28"/>
        </w:rPr>
        <w:t>.</w:t>
      </w:r>
    </w:p>
    <w:p w:rsidR="003A3AAF" w:rsidRDefault="003E2429">
      <w:pPr>
        <w:spacing w:before="240" w:line="240" w:lineRule="auto"/>
        <w:jc w:val="both"/>
        <w:rPr>
          <w:sz w:val="28"/>
          <w:szCs w:val="28"/>
        </w:rPr>
      </w:pPr>
      <w:r>
        <w:rPr>
          <w:sz w:val="28"/>
          <w:szCs w:val="28"/>
        </w:rPr>
        <w:lastRenderedPageBreak/>
        <w:t xml:space="preserve"> 4.  Стимулювати </w:t>
      </w:r>
      <w:r>
        <w:rPr>
          <w:sz w:val="28"/>
          <w:szCs w:val="28"/>
        </w:rPr>
        <w:t>активність педагогів до  усвідомлення впливу установок та стереотипів на особистість педагога, його професійну діяльність.</w:t>
      </w:r>
    </w:p>
    <w:p w:rsidR="003A3AAF" w:rsidRDefault="003E2429">
      <w:pPr>
        <w:pStyle w:val="a3"/>
        <w:spacing w:before="0" w:beforeAutospacing="0" w:after="0" w:afterAutospacing="0"/>
        <w:jc w:val="both"/>
        <w:textAlignment w:val="baseline"/>
        <w:rPr>
          <w:color w:val="000000"/>
          <w:sz w:val="28"/>
          <w:szCs w:val="28"/>
          <w:lang w:val="uk-UA"/>
        </w:rPr>
      </w:pPr>
      <w:r>
        <w:rPr>
          <w:sz w:val="28"/>
          <w:szCs w:val="28"/>
          <w:lang w:val="uk-UA"/>
        </w:rPr>
        <w:t xml:space="preserve">          </w:t>
      </w:r>
      <w:r>
        <w:rPr>
          <w:color w:val="000000"/>
          <w:sz w:val="28"/>
          <w:szCs w:val="28"/>
          <w:lang w:val="uk-UA"/>
        </w:rPr>
        <w:t xml:space="preserve">У сучасному світі, що швидко розвивається, великої актуальності набуває питання гармонійного розвитку особистості: як </w:t>
      </w:r>
      <w:r>
        <w:rPr>
          <w:color w:val="000000"/>
          <w:sz w:val="28"/>
          <w:szCs w:val="28"/>
          <w:lang w:val="uk-UA"/>
        </w:rPr>
        <w:t xml:space="preserve">допомогти дитині бути щасливою, реалізовуючи у житті свій природній творчий потенціал, та відчувати красу навколишнього світу й радіти їй? Творче музикування – це можливість отримання багатого досвіду зв’язку з музикою – досвіду руху і мови , як </w:t>
      </w:r>
      <w:proofErr w:type="spellStart"/>
      <w:r>
        <w:rPr>
          <w:color w:val="000000"/>
          <w:sz w:val="28"/>
          <w:szCs w:val="28"/>
          <w:lang w:val="uk-UA"/>
        </w:rPr>
        <w:t>праоснов</w:t>
      </w:r>
      <w:proofErr w:type="spellEnd"/>
      <w:r>
        <w:rPr>
          <w:color w:val="000000"/>
          <w:sz w:val="28"/>
          <w:szCs w:val="28"/>
          <w:lang w:val="uk-UA"/>
        </w:rPr>
        <w:t xml:space="preserve"> м</w:t>
      </w:r>
      <w:r>
        <w:rPr>
          <w:color w:val="000000"/>
          <w:sz w:val="28"/>
          <w:szCs w:val="28"/>
          <w:lang w:val="uk-UA"/>
        </w:rPr>
        <w:t xml:space="preserve">узики; досвіду слухача, композитора, виконавця і актора; досвіду спілкування, творчості і фантазування, самовираження і спонтанності, досвіду переживання музики як радості і задоволення. Задумане півстоліття назад Карлом </w:t>
      </w:r>
      <w:proofErr w:type="spellStart"/>
      <w:r>
        <w:rPr>
          <w:color w:val="000000"/>
          <w:sz w:val="28"/>
          <w:szCs w:val="28"/>
          <w:lang w:val="uk-UA"/>
        </w:rPr>
        <w:t>Орфом</w:t>
      </w:r>
      <w:proofErr w:type="spellEnd"/>
      <w:r>
        <w:rPr>
          <w:color w:val="000000"/>
          <w:sz w:val="28"/>
          <w:szCs w:val="28"/>
          <w:lang w:val="uk-UA"/>
        </w:rPr>
        <w:t xml:space="preserve"> навчання дітей музиці за допо</w:t>
      </w:r>
      <w:r>
        <w:rPr>
          <w:color w:val="000000"/>
          <w:sz w:val="28"/>
          <w:szCs w:val="28"/>
          <w:lang w:val="uk-UA"/>
        </w:rPr>
        <w:t>могою імпровізаційного музикування в повній мірі є тим, що у нас називається «особистісно-орієнтованим навчанням».</w:t>
      </w:r>
    </w:p>
    <w:p w:rsidR="003A3AAF" w:rsidRDefault="003E2429">
      <w:pPr>
        <w:spacing w:line="240" w:lineRule="auto"/>
        <w:jc w:val="both"/>
        <w:rPr>
          <w:sz w:val="28"/>
          <w:szCs w:val="28"/>
        </w:rPr>
      </w:pPr>
      <w:r>
        <w:rPr>
          <w:sz w:val="32"/>
          <w:szCs w:val="28"/>
        </w:rPr>
        <w:t xml:space="preserve">          </w:t>
      </w:r>
      <w:r>
        <w:rPr>
          <w:sz w:val="28"/>
          <w:szCs w:val="28"/>
        </w:rPr>
        <w:t xml:space="preserve">Педагогами було переглянуто заняття з музичного розвитку у старшій групі  «І казка ожила» за методикою Карла </w:t>
      </w:r>
      <w:proofErr w:type="spellStart"/>
      <w:r>
        <w:rPr>
          <w:sz w:val="28"/>
          <w:szCs w:val="28"/>
        </w:rPr>
        <w:t>Орфа</w:t>
      </w:r>
      <w:proofErr w:type="spellEnd"/>
      <w:r>
        <w:rPr>
          <w:sz w:val="28"/>
          <w:szCs w:val="28"/>
        </w:rPr>
        <w:t>. Проведено засіда</w:t>
      </w:r>
      <w:r>
        <w:rPr>
          <w:sz w:val="28"/>
          <w:szCs w:val="28"/>
        </w:rPr>
        <w:t>ння педагогічної ради  на тему «</w:t>
      </w:r>
      <w:proofErr w:type="spellStart"/>
      <w:r>
        <w:rPr>
          <w:sz w:val="28"/>
          <w:szCs w:val="28"/>
        </w:rPr>
        <w:t>Орф-метод</w:t>
      </w:r>
      <w:proofErr w:type="spellEnd"/>
      <w:r>
        <w:rPr>
          <w:sz w:val="28"/>
          <w:szCs w:val="28"/>
        </w:rPr>
        <w:t xml:space="preserve"> – як педагогіка і музикотерапія» на якій обговорювалися питання про  розвиток здібностей дошкільників на заняттях з музичного розвитку шляхом застосування методики Карла </w:t>
      </w:r>
      <w:proofErr w:type="spellStart"/>
      <w:r>
        <w:rPr>
          <w:sz w:val="28"/>
          <w:szCs w:val="28"/>
        </w:rPr>
        <w:t>Орфа</w:t>
      </w:r>
      <w:proofErr w:type="spellEnd"/>
      <w:r>
        <w:rPr>
          <w:sz w:val="28"/>
          <w:szCs w:val="28"/>
        </w:rPr>
        <w:t>, мовленнєві та музично-рухові ігри та в</w:t>
      </w:r>
      <w:r>
        <w:rPr>
          <w:sz w:val="28"/>
          <w:szCs w:val="28"/>
        </w:rPr>
        <w:t xml:space="preserve">прави в концепції Карла </w:t>
      </w:r>
      <w:proofErr w:type="spellStart"/>
      <w:r>
        <w:rPr>
          <w:sz w:val="28"/>
          <w:szCs w:val="28"/>
        </w:rPr>
        <w:t>Орфа</w:t>
      </w:r>
      <w:proofErr w:type="spellEnd"/>
      <w:r>
        <w:rPr>
          <w:sz w:val="28"/>
          <w:szCs w:val="28"/>
        </w:rPr>
        <w:t>, озвучування казок і театралізацію.</w:t>
      </w:r>
    </w:p>
    <w:p w:rsidR="003A3AAF" w:rsidRDefault="003E2429">
      <w:pPr>
        <w:shd w:val="clear" w:color="auto" w:fill="FFFFFF"/>
        <w:spacing w:line="240" w:lineRule="auto"/>
        <w:jc w:val="both"/>
        <w:rPr>
          <w:sz w:val="28"/>
          <w:szCs w:val="28"/>
        </w:rPr>
      </w:pPr>
      <w:r>
        <w:rPr>
          <w:sz w:val="28"/>
          <w:szCs w:val="28"/>
          <w:lang w:eastAsia="ru-RU"/>
        </w:rPr>
        <w:t xml:space="preserve">           </w:t>
      </w:r>
      <w:r>
        <w:rPr>
          <w:sz w:val="28"/>
          <w:szCs w:val="28"/>
        </w:rPr>
        <w:t>Одним із головних завдань  закладу дошкільної освіти – така організація освітнього  процесу, за якої не лише зберігатиметься високий рівень розумової працездатності вихованців, а й</w:t>
      </w:r>
      <w:r>
        <w:rPr>
          <w:sz w:val="28"/>
          <w:szCs w:val="28"/>
        </w:rPr>
        <w:t xml:space="preserve"> зміцнюватиметься їхнє здоров'я. Сьогодні проблеми збереження здоров'я дітей набувають особливої актуальності та державності, оскільки дедалі помітнішою стає тенденція до погіршення його стану. Обсяг пізнавальної інформації, яку отримують малюки в дошкільн</w:t>
      </w:r>
      <w:r>
        <w:rPr>
          <w:sz w:val="28"/>
          <w:szCs w:val="28"/>
        </w:rPr>
        <w:t>ому дитинстві, постійно зростає. Відповідно зростає і розумове навантаження. А це нерідко призводить до перевтоми, що негативно позначається на стані здоров'я дітей.</w:t>
      </w:r>
    </w:p>
    <w:p w:rsidR="003A3AAF" w:rsidRDefault="003A3AAF">
      <w:pPr>
        <w:shd w:val="clear" w:color="auto" w:fill="FFFFFF"/>
        <w:jc w:val="both"/>
        <w:rPr>
          <w:sz w:val="28"/>
          <w:szCs w:val="28"/>
          <w:lang w:eastAsia="ru-RU"/>
        </w:rPr>
      </w:pPr>
    </w:p>
    <w:p w:rsidR="003A3AAF" w:rsidRDefault="003E2429">
      <w:pPr>
        <w:spacing w:line="240" w:lineRule="auto"/>
        <w:jc w:val="both"/>
        <w:rPr>
          <w:sz w:val="28"/>
          <w:szCs w:val="28"/>
        </w:rPr>
      </w:pPr>
      <w:r>
        <w:rPr>
          <w:sz w:val="28"/>
          <w:szCs w:val="28"/>
        </w:rPr>
        <w:t xml:space="preserve">          Одним з видів </w:t>
      </w:r>
      <w:proofErr w:type="spellStart"/>
      <w:r>
        <w:rPr>
          <w:sz w:val="28"/>
          <w:szCs w:val="28"/>
        </w:rPr>
        <w:t>здоров'язбережувальних</w:t>
      </w:r>
      <w:proofErr w:type="spellEnd"/>
      <w:r>
        <w:rPr>
          <w:sz w:val="28"/>
          <w:szCs w:val="28"/>
        </w:rPr>
        <w:t xml:space="preserve"> технологій є </w:t>
      </w:r>
      <w:proofErr w:type="spellStart"/>
      <w:r>
        <w:rPr>
          <w:sz w:val="28"/>
          <w:szCs w:val="28"/>
        </w:rPr>
        <w:t>казкатерапія</w:t>
      </w:r>
      <w:proofErr w:type="spellEnd"/>
      <w:r>
        <w:rPr>
          <w:sz w:val="28"/>
          <w:szCs w:val="28"/>
        </w:rPr>
        <w:t>, головна спрямов</w:t>
      </w:r>
      <w:r>
        <w:rPr>
          <w:sz w:val="28"/>
          <w:szCs w:val="28"/>
        </w:rPr>
        <w:t xml:space="preserve">аність якої збереження психічної, духовної та соціальної складових здоров'я, маючи на меті формування Я-концепції особистості, усвідомлення нею своєї значимості та відчуття гармонії із навколишнім світом, що позитивно впливає на загальний розвиток дитини. </w:t>
      </w:r>
      <w:r>
        <w:rPr>
          <w:sz w:val="28"/>
          <w:szCs w:val="28"/>
        </w:rPr>
        <w:t xml:space="preserve"> </w:t>
      </w:r>
      <w:proofErr w:type="spellStart"/>
      <w:r>
        <w:rPr>
          <w:sz w:val="28"/>
          <w:szCs w:val="28"/>
        </w:rPr>
        <w:t>Казкотерапія</w:t>
      </w:r>
      <w:proofErr w:type="spellEnd"/>
      <w:r>
        <w:rPr>
          <w:sz w:val="28"/>
          <w:szCs w:val="28"/>
        </w:rPr>
        <w:t>, поєднуючи в собі терапевтичні можливості різних засобів (драматизація, малювання, ліпка, співи, танці) пропонує дитині широкі можливості для самовираження, різноманітні способи презентації свого внутрішнього світу, та потенціалу.</w:t>
      </w:r>
      <w:r>
        <w:rPr>
          <w:sz w:val="28"/>
          <w:szCs w:val="28"/>
          <w:lang w:eastAsia="ru-RU"/>
        </w:rPr>
        <w:t xml:space="preserve"> </w:t>
      </w:r>
      <w:r>
        <w:rPr>
          <w:color w:val="000000"/>
          <w:sz w:val="28"/>
          <w:szCs w:val="28"/>
        </w:rPr>
        <w:t>Тому у люто</w:t>
      </w:r>
      <w:r>
        <w:rPr>
          <w:color w:val="000000"/>
          <w:sz w:val="28"/>
          <w:szCs w:val="28"/>
        </w:rPr>
        <w:t>му  педагогами закладу було переглянуто заняття у І молодшій   «Пригоди маленького зайчика».  Проведено засідання педагогічної ради на тему «</w:t>
      </w:r>
      <w:proofErr w:type="spellStart"/>
      <w:r>
        <w:rPr>
          <w:color w:val="000000"/>
          <w:sz w:val="28"/>
          <w:szCs w:val="28"/>
        </w:rPr>
        <w:t>Казкотерапія</w:t>
      </w:r>
      <w:proofErr w:type="spellEnd"/>
      <w:r>
        <w:rPr>
          <w:color w:val="000000"/>
          <w:sz w:val="28"/>
          <w:szCs w:val="28"/>
        </w:rPr>
        <w:t xml:space="preserve"> як засіб всебічного розвитку дітей дошкільного віку», на якій обговорювалося питання </w:t>
      </w:r>
      <w:r>
        <w:rPr>
          <w:sz w:val="28"/>
          <w:szCs w:val="28"/>
        </w:rPr>
        <w:t xml:space="preserve">про </w:t>
      </w:r>
      <w:proofErr w:type="spellStart"/>
      <w:r>
        <w:rPr>
          <w:sz w:val="28"/>
          <w:szCs w:val="28"/>
        </w:rPr>
        <w:t>казкотерапію</w:t>
      </w:r>
      <w:proofErr w:type="spellEnd"/>
      <w:r>
        <w:rPr>
          <w:sz w:val="28"/>
          <w:szCs w:val="28"/>
        </w:rPr>
        <w:t xml:space="preserve"> </w:t>
      </w:r>
      <w:r>
        <w:rPr>
          <w:sz w:val="28"/>
          <w:szCs w:val="28"/>
        </w:rPr>
        <w:t xml:space="preserve">як інноваційну </w:t>
      </w:r>
      <w:proofErr w:type="spellStart"/>
      <w:r>
        <w:rPr>
          <w:sz w:val="28"/>
          <w:szCs w:val="28"/>
        </w:rPr>
        <w:t>здоров'язбережувальну</w:t>
      </w:r>
      <w:proofErr w:type="spellEnd"/>
      <w:r>
        <w:rPr>
          <w:sz w:val="28"/>
          <w:szCs w:val="28"/>
        </w:rPr>
        <w:t xml:space="preserve">  технологію  у  просторі  сучасного дошкільного закладу,   методику роботи з казкою у закладі дошкільної освіти, завдання та функції </w:t>
      </w:r>
      <w:proofErr w:type="spellStart"/>
      <w:r>
        <w:rPr>
          <w:sz w:val="28"/>
          <w:szCs w:val="28"/>
        </w:rPr>
        <w:t>казкотерапії</w:t>
      </w:r>
      <w:proofErr w:type="spellEnd"/>
      <w:r>
        <w:rPr>
          <w:sz w:val="28"/>
          <w:szCs w:val="28"/>
        </w:rPr>
        <w:t>.</w:t>
      </w:r>
    </w:p>
    <w:p w:rsidR="003A3AAF" w:rsidRDefault="003E2429">
      <w:pPr>
        <w:shd w:val="clear" w:color="auto" w:fill="FFFFFF"/>
        <w:spacing w:before="144" w:after="144" w:line="240" w:lineRule="auto"/>
        <w:jc w:val="both"/>
        <w:rPr>
          <w:color w:val="2F2D2D"/>
          <w:sz w:val="28"/>
          <w:szCs w:val="28"/>
        </w:rPr>
      </w:pPr>
      <w:r>
        <w:rPr>
          <w:sz w:val="28"/>
          <w:szCs w:val="28"/>
        </w:rPr>
        <w:lastRenderedPageBreak/>
        <w:t xml:space="preserve">           </w:t>
      </w:r>
      <w:r>
        <w:rPr>
          <w:color w:val="2F2D2D"/>
          <w:sz w:val="28"/>
          <w:szCs w:val="28"/>
        </w:rPr>
        <w:t>З метою підвищення якості освітнього процесу у 2023-2024 навч</w:t>
      </w:r>
      <w:r>
        <w:rPr>
          <w:color w:val="2F2D2D"/>
          <w:sz w:val="28"/>
          <w:szCs w:val="28"/>
        </w:rPr>
        <w:t>альному році в ЗДО використовувалися інноваційні педагогічні технології, а саме:</w:t>
      </w:r>
    </w:p>
    <w:p w:rsidR="003A3AAF" w:rsidRDefault="003A3AAF">
      <w:pPr>
        <w:shd w:val="clear" w:color="auto" w:fill="FFFFFF"/>
        <w:spacing w:before="144" w:after="144"/>
        <w:jc w:val="both"/>
        <w:rPr>
          <w:color w:val="2F2D2D"/>
          <w:sz w:val="28"/>
          <w:szCs w:val="28"/>
        </w:rPr>
      </w:pPr>
    </w:p>
    <w:tbl>
      <w:tblPr>
        <w:tblW w:w="9651" w:type="dxa"/>
        <w:tblInd w:w="12" w:type="dxa"/>
        <w:shd w:val="clear" w:color="auto" w:fill="FFFFFF"/>
        <w:tblCellMar>
          <w:top w:w="15" w:type="dxa"/>
          <w:left w:w="15" w:type="dxa"/>
          <w:bottom w:w="15" w:type="dxa"/>
          <w:right w:w="15" w:type="dxa"/>
        </w:tblCellMar>
        <w:tblLook w:val="04A0" w:firstRow="1" w:lastRow="0" w:firstColumn="1" w:lastColumn="0" w:noHBand="0" w:noVBand="1"/>
      </w:tblPr>
      <w:tblGrid>
        <w:gridCol w:w="721"/>
        <w:gridCol w:w="5387"/>
        <w:gridCol w:w="3543"/>
      </w:tblGrid>
      <w:tr w:rsidR="003A3AAF">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spacing w:before="12" w:after="12"/>
              <w:jc w:val="center"/>
              <w:rPr>
                <w:color w:val="2F2D2D"/>
                <w:sz w:val="28"/>
                <w:szCs w:val="28"/>
              </w:rPr>
            </w:pPr>
            <w:r>
              <w:rPr>
                <w:b/>
                <w:bCs/>
                <w:color w:val="2F2D2D"/>
                <w:sz w:val="28"/>
                <w:szCs w:val="28"/>
              </w:rPr>
              <w:t>№</w:t>
            </w:r>
          </w:p>
          <w:p w:rsidR="003A3AAF" w:rsidRDefault="003E2429">
            <w:pPr>
              <w:spacing w:before="144" w:after="144"/>
              <w:jc w:val="center"/>
              <w:rPr>
                <w:color w:val="2F2D2D"/>
                <w:sz w:val="28"/>
                <w:szCs w:val="28"/>
              </w:rPr>
            </w:pPr>
            <w:r>
              <w:rPr>
                <w:b/>
                <w:bCs/>
                <w:color w:val="2F2D2D"/>
                <w:sz w:val="28"/>
                <w:szCs w:val="28"/>
              </w:rPr>
              <w:t>з/п</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b/>
                <w:bCs/>
                <w:color w:val="2F2D2D"/>
                <w:sz w:val="28"/>
                <w:szCs w:val="28"/>
              </w:rPr>
              <w:t>Назва та вид інновації</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b/>
                <w:bCs/>
                <w:color w:val="2F2D2D"/>
                <w:sz w:val="28"/>
                <w:szCs w:val="28"/>
              </w:rPr>
              <w:t>Педагоги</w:t>
            </w:r>
          </w:p>
        </w:tc>
      </w:tr>
      <w:tr w:rsidR="003A3AAF">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color w:val="2F2D2D"/>
                <w:sz w:val="28"/>
                <w:szCs w:val="28"/>
              </w:rPr>
              <w:t>1.</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 xml:space="preserve">Педагогіка М. </w:t>
            </w:r>
            <w:proofErr w:type="spellStart"/>
            <w:r>
              <w:rPr>
                <w:color w:val="2F2D2D"/>
                <w:sz w:val="28"/>
                <w:szCs w:val="28"/>
              </w:rPr>
              <w:t>Монтессорі</w:t>
            </w:r>
            <w:proofErr w:type="spellEnd"/>
            <w:r>
              <w:rPr>
                <w:color w:val="2F2D2D"/>
                <w:sz w:val="28"/>
                <w:szCs w:val="28"/>
              </w:rPr>
              <w:br/>
              <w:t>(“Будинок вільної дитини”)</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proofErr w:type="spellStart"/>
            <w:r>
              <w:rPr>
                <w:color w:val="2F2D2D"/>
                <w:sz w:val="28"/>
                <w:szCs w:val="28"/>
              </w:rPr>
              <w:t>Сеник</w:t>
            </w:r>
            <w:proofErr w:type="spellEnd"/>
            <w:r>
              <w:rPr>
                <w:color w:val="2F2D2D"/>
                <w:sz w:val="28"/>
                <w:szCs w:val="28"/>
              </w:rPr>
              <w:t xml:space="preserve"> І.М.</w:t>
            </w:r>
          </w:p>
          <w:p w:rsidR="003A3AAF" w:rsidRDefault="003E2429">
            <w:pPr>
              <w:rPr>
                <w:color w:val="2F2D2D"/>
                <w:sz w:val="28"/>
                <w:szCs w:val="28"/>
              </w:rPr>
            </w:pPr>
            <w:proofErr w:type="spellStart"/>
            <w:r>
              <w:rPr>
                <w:color w:val="2F2D2D"/>
                <w:sz w:val="28"/>
                <w:szCs w:val="28"/>
              </w:rPr>
              <w:t>Шамлі</w:t>
            </w:r>
            <w:proofErr w:type="spellEnd"/>
            <w:r>
              <w:rPr>
                <w:color w:val="2F2D2D"/>
                <w:sz w:val="28"/>
                <w:szCs w:val="28"/>
              </w:rPr>
              <w:t xml:space="preserve"> Н.В.</w:t>
            </w:r>
          </w:p>
          <w:p w:rsidR="003A3AAF" w:rsidRDefault="003E2429">
            <w:pPr>
              <w:rPr>
                <w:color w:val="2F2D2D"/>
                <w:sz w:val="28"/>
                <w:szCs w:val="28"/>
              </w:rPr>
            </w:pPr>
            <w:proofErr w:type="spellStart"/>
            <w:r>
              <w:rPr>
                <w:color w:val="2F2D2D"/>
                <w:sz w:val="28"/>
                <w:szCs w:val="28"/>
              </w:rPr>
              <w:t>Процик</w:t>
            </w:r>
            <w:proofErr w:type="spellEnd"/>
            <w:r>
              <w:rPr>
                <w:color w:val="2F2D2D"/>
                <w:sz w:val="28"/>
                <w:szCs w:val="28"/>
              </w:rPr>
              <w:t xml:space="preserve"> Х.В.</w:t>
            </w:r>
          </w:p>
        </w:tc>
      </w:tr>
      <w:tr w:rsidR="003A3AAF">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color w:val="2F2D2D"/>
                <w:sz w:val="28"/>
                <w:szCs w:val="28"/>
              </w:rPr>
              <w:t>2.</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 xml:space="preserve">Технологія фізичного виховання дітей </w:t>
            </w:r>
            <w:r>
              <w:rPr>
                <w:color w:val="2F2D2D"/>
                <w:sz w:val="28"/>
                <w:szCs w:val="28"/>
              </w:rPr>
              <w:t>М.Єфименка (“Театр фізичного розвитку та оздоровлення дітей”)</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Клименко І.Р.</w:t>
            </w:r>
          </w:p>
        </w:tc>
      </w:tr>
      <w:tr w:rsidR="003A3AAF">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color w:val="2F2D2D"/>
                <w:sz w:val="28"/>
                <w:szCs w:val="28"/>
              </w:rPr>
              <w:t>3.</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spacing w:line="240" w:lineRule="auto"/>
              <w:rPr>
                <w:color w:val="2F2D2D"/>
                <w:sz w:val="28"/>
                <w:szCs w:val="28"/>
              </w:rPr>
            </w:pPr>
            <w:r>
              <w:rPr>
                <w:color w:val="2F2D2D"/>
                <w:sz w:val="28"/>
                <w:szCs w:val="28"/>
              </w:rPr>
              <w:t>Технологія розвитку  творчої  особистості</w:t>
            </w:r>
          </w:p>
          <w:p w:rsidR="003A3AAF" w:rsidRDefault="003E2429">
            <w:pPr>
              <w:spacing w:before="144" w:after="144" w:line="240" w:lineRule="auto"/>
              <w:rPr>
                <w:color w:val="2F2D2D"/>
                <w:sz w:val="28"/>
                <w:szCs w:val="28"/>
              </w:rPr>
            </w:pPr>
            <w:r>
              <w:rPr>
                <w:color w:val="2F2D2D"/>
                <w:sz w:val="28"/>
                <w:szCs w:val="28"/>
              </w:rPr>
              <w:t>Г.</w:t>
            </w:r>
            <w:proofErr w:type="spellStart"/>
            <w:r>
              <w:rPr>
                <w:color w:val="2F2D2D"/>
                <w:sz w:val="28"/>
                <w:szCs w:val="28"/>
              </w:rPr>
              <w:t>Альтшуллера</w:t>
            </w:r>
            <w:proofErr w:type="spellEnd"/>
            <w:r>
              <w:rPr>
                <w:color w:val="2F2D2D"/>
                <w:sz w:val="28"/>
                <w:szCs w:val="28"/>
              </w:rPr>
              <w:t>.  Теорія розв’язання</w:t>
            </w:r>
          </w:p>
          <w:p w:rsidR="003A3AAF" w:rsidRDefault="003E2429">
            <w:pPr>
              <w:spacing w:before="144" w:after="144" w:line="240" w:lineRule="auto"/>
              <w:rPr>
                <w:color w:val="2F2D2D"/>
                <w:sz w:val="28"/>
                <w:szCs w:val="28"/>
              </w:rPr>
            </w:pPr>
            <w:r>
              <w:rPr>
                <w:color w:val="2F2D2D"/>
                <w:sz w:val="28"/>
                <w:szCs w:val="28"/>
              </w:rPr>
              <w:t>винахідницьких завдань</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 xml:space="preserve"> </w:t>
            </w:r>
            <w:proofErr w:type="spellStart"/>
            <w:r>
              <w:rPr>
                <w:color w:val="2F2D2D"/>
                <w:sz w:val="28"/>
                <w:szCs w:val="28"/>
              </w:rPr>
              <w:t>Іващук</w:t>
            </w:r>
            <w:proofErr w:type="spellEnd"/>
            <w:r>
              <w:rPr>
                <w:color w:val="2F2D2D"/>
                <w:sz w:val="28"/>
                <w:szCs w:val="28"/>
              </w:rPr>
              <w:t xml:space="preserve"> С.Я.</w:t>
            </w:r>
          </w:p>
          <w:p w:rsidR="003A3AAF" w:rsidRDefault="003E2429">
            <w:pPr>
              <w:rPr>
                <w:color w:val="2F2D2D"/>
                <w:sz w:val="28"/>
                <w:szCs w:val="28"/>
              </w:rPr>
            </w:pPr>
            <w:proofErr w:type="spellStart"/>
            <w:r>
              <w:rPr>
                <w:color w:val="2F2D2D"/>
                <w:sz w:val="28"/>
                <w:szCs w:val="28"/>
              </w:rPr>
              <w:t>Стецок</w:t>
            </w:r>
            <w:proofErr w:type="spellEnd"/>
            <w:r>
              <w:rPr>
                <w:color w:val="2F2D2D"/>
                <w:sz w:val="28"/>
                <w:szCs w:val="28"/>
              </w:rPr>
              <w:t xml:space="preserve"> А.В.</w:t>
            </w:r>
          </w:p>
        </w:tc>
      </w:tr>
      <w:tr w:rsidR="003A3AAF">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color w:val="2F2D2D"/>
                <w:sz w:val="28"/>
                <w:szCs w:val="28"/>
              </w:rPr>
              <w:t>4.</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 xml:space="preserve">Коректурні таблиці за методикою К.Крутій, </w:t>
            </w:r>
            <w:r>
              <w:rPr>
                <w:color w:val="2F2D2D"/>
                <w:sz w:val="28"/>
                <w:szCs w:val="28"/>
              </w:rPr>
              <w:t>Н.Гавриш</w:t>
            </w:r>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Книш Л.І.</w:t>
            </w:r>
          </w:p>
          <w:p w:rsidR="003A3AAF" w:rsidRDefault="003E2429">
            <w:pPr>
              <w:rPr>
                <w:color w:val="2F2D2D"/>
                <w:sz w:val="28"/>
                <w:szCs w:val="28"/>
              </w:rPr>
            </w:pPr>
            <w:r>
              <w:rPr>
                <w:color w:val="2F2D2D"/>
                <w:sz w:val="28"/>
                <w:szCs w:val="28"/>
              </w:rPr>
              <w:t>Середняк С.В.</w:t>
            </w:r>
          </w:p>
        </w:tc>
      </w:tr>
      <w:tr w:rsidR="003A3AAF">
        <w:tc>
          <w:tcPr>
            <w:tcW w:w="721"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vAlign w:val="center"/>
          </w:tcPr>
          <w:p w:rsidR="003A3AAF" w:rsidRDefault="003E2429">
            <w:pPr>
              <w:jc w:val="center"/>
              <w:rPr>
                <w:color w:val="2F2D2D"/>
                <w:sz w:val="28"/>
                <w:szCs w:val="28"/>
              </w:rPr>
            </w:pPr>
            <w:r>
              <w:rPr>
                <w:color w:val="2F2D2D"/>
                <w:sz w:val="28"/>
                <w:szCs w:val="28"/>
              </w:rPr>
              <w:t>5.</w:t>
            </w:r>
          </w:p>
        </w:tc>
        <w:tc>
          <w:tcPr>
            <w:tcW w:w="5387"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r>
              <w:rPr>
                <w:color w:val="2F2D2D"/>
                <w:sz w:val="28"/>
                <w:szCs w:val="28"/>
              </w:rPr>
              <w:t xml:space="preserve">Музична педагогіка Карла </w:t>
            </w:r>
            <w:proofErr w:type="spellStart"/>
            <w:r>
              <w:rPr>
                <w:color w:val="2F2D2D"/>
                <w:sz w:val="28"/>
                <w:szCs w:val="28"/>
              </w:rPr>
              <w:t>Орфа</w:t>
            </w:r>
            <w:proofErr w:type="spellEnd"/>
          </w:p>
        </w:tc>
        <w:tc>
          <w:tcPr>
            <w:tcW w:w="3543" w:type="dxa"/>
            <w:tcBorders>
              <w:top w:val="single" w:sz="4" w:space="0" w:color="045381"/>
              <w:left w:val="single" w:sz="4" w:space="0" w:color="045381"/>
              <w:bottom w:val="single" w:sz="4" w:space="0" w:color="045381"/>
              <w:right w:val="single" w:sz="4" w:space="0" w:color="045381"/>
            </w:tcBorders>
            <w:shd w:val="clear" w:color="auto" w:fill="FFFFFF"/>
            <w:tcMar>
              <w:top w:w="24" w:type="dxa"/>
              <w:left w:w="24" w:type="dxa"/>
              <w:bottom w:w="24" w:type="dxa"/>
              <w:right w:w="24" w:type="dxa"/>
            </w:tcMar>
          </w:tcPr>
          <w:p w:rsidR="003A3AAF" w:rsidRDefault="003E2429">
            <w:pPr>
              <w:rPr>
                <w:color w:val="2F2D2D"/>
                <w:sz w:val="28"/>
                <w:szCs w:val="28"/>
              </w:rPr>
            </w:pPr>
            <w:proofErr w:type="spellStart"/>
            <w:r>
              <w:rPr>
                <w:color w:val="2F2D2D"/>
                <w:sz w:val="28"/>
                <w:szCs w:val="28"/>
              </w:rPr>
              <w:t>Жеребна</w:t>
            </w:r>
            <w:proofErr w:type="spellEnd"/>
            <w:r>
              <w:rPr>
                <w:color w:val="2F2D2D"/>
                <w:sz w:val="28"/>
                <w:szCs w:val="28"/>
              </w:rPr>
              <w:t xml:space="preserve"> Ю.М.</w:t>
            </w:r>
          </w:p>
        </w:tc>
      </w:tr>
    </w:tbl>
    <w:p w:rsidR="003A3AAF" w:rsidRDefault="003E2429">
      <w:pPr>
        <w:spacing w:before="240" w:line="240" w:lineRule="auto"/>
        <w:jc w:val="both"/>
        <w:rPr>
          <w:sz w:val="28"/>
          <w:szCs w:val="28"/>
        </w:rPr>
      </w:pPr>
      <w:r>
        <w:rPr>
          <w:sz w:val="28"/>
          <w:szCs w:val="28"/>
        </w:rPr>
        <w:t>Впроваджуючи інноваційні технології в практику роботи з дітьми педагоги проводили тематичні, комплексні, комбіновані, інтегровані, домінантні, сюжетно-динамічні заняття в зале</w:t>
      </w:r>
      <w:r>
        <w:rPr>
          <w:sz w:val="28"/>
          <w:szCs w:val="28"/>
        </w:rPr>
        <w:t>жності від розділу програми, обраного напрямку, що забезпечує високу продуктивність діяльності дітей. Використання інноваційних технологій не лише допомагає дітям в оволодінні знаннями, але й розвиває особисті задатки, креативне мислення, що в цілому сприя</w:t>
      </w:r>
      <w:r>
        <w:rPr>
          <w:sz w:val="28"/>
          <w:szCs w:val="28"/>
        </w:rPr>
        <w:t>є підвищенню рівня освітньої роботи в закладі.</w:t>
      </w:r>
    </w:p>
    <w:p w:rsidR="003A3AAF" w:rsidRDefault="003E2429">
      <w:pPr>
        <w:spacing w:after="295" w:line="240" w:lineRule="auto"/>
        <w:jc w:val="both"/>
        <w:rPr>
          <w:color w:val="000000"/>
          <w:sz w:val="28"/>
          <w:szCs w:val="28"/>
        </w:rPr>
      </w:pPr>
      <w:r>
        <w:rPr>
          <w:sz w:val="28"/>
          <w:szCs w:val="28"/>
        </w:rPr>
        <w:t xml:space="preserve">          З 2021 року  в нашому закладі   функціонує інклюзивна група (старша група «Дзвіночок»). В ній здобувала освіту  дитина з особливими освітніми потребами.  На підставі висновку  про комплексну  </w:t>
      </w:r>
      <w:proofErr w:type="spellStart"/>
      <w:r>
        <w:rPr>
          <w:sz w:val="28"/>
          <w:szCs w:val="28"/>
        </w:rPr>
        <w:t>психоло</w:t>
      </w:r>
      <w:r>
        <w:rPr>
          <w:sz w:val="28"/>
          <w:szCs w:val="28"/>
        </w:rPr>
        <w:t>го</w:t>
      </w:r>
      <w:proofErr w:type="spellEnd"/>
      <w:r>
        <w:rPr>
          <w:sz w:val="28"/>
          <w:szCs w:val="28"/>
        </w:rPr>
        <w:t xml:space="preserve"> - педагогічну   оцінку  розвитку   особи   та рекомендацій інклюзивно-ресурсного центру для вихованки було розроблено індивідуальна програма розвитку</w:t>
      </w:r>
      <w:r>
        <w:rPr>
          <w:color w:val="000000"/>
          <w:sz w:val="28"/>
          <w:szCs w:val="28"/>
        </w:rPr>
        <w:t>. Командою психолого-педагогічного супроводу  розроблено відповідну правову та методичну документацію, с</w:t>
      </w:r>
      <w:r>
        <w:rPr>
          <w:color w:val="000000"/>
          <w:sz w:val="28"/>
          <w:szCs w:val="28"/>
        </w:rPr>
        <w:t xml:space="preserve">творено належні умови для розвитку та перебування дитини  в  закладі дошкільної освіти.  Проведено відповідну роботу з педагогами інклюзивної групи : тренінги, семінари-практикуми. Поповнено </w:t>
      </w:r>
      <w:proofErr w:type="spellStart"/>
      <w:r>
        <w:rPr>
          <w:color w:val="000000"/>
          <w:sz w:val="28"/>
          <w:szCs w:val="28"/>
        </w:rPr>
        <w:t>розвивально-корекційне</w:t>
      </w:r>
      <w:proofErr w:type="spellEnd"/>
      <w:r>
        <w:rPr>
          <w:color w:val="000000"/>
          <w:sz w:val="28"/>
          <w:szCs w:val="28"/>
        </w:rPr>
        <w:t xml:space="preserve"> середовище дидактичними матеріалами, іграм</w:t>
      </w:r>
      <w:r>
        <w:rPr>
          <w:color w:val="000000"/>
          <w:sz w:val="28"/>
          <w:szCs w:val="28"/>
        </w:rPr>
        <w:t>и, посібниками. Проводилася робота з батьками вихованки: консультації, поради, рекомендації, звіти. Дитина залучається до всіх форм роботи в закладі, приймає  участь у розвагах та святах. Активно проводиться індивідуальна робота  орієнтовно до її потреб, а</w:t>
      </w:r>
      <w:r>
        <w:rPr>
          <w:color w:val="000000"/>
          <w:sz w:val="28"/>
          <w:szCs w:val="28"/>
        </w:rPr>
        <w:t xml:space="preserve"> саме: соціалізація, розвиток комунікативних навичок, розвиток </w:t>
      </w:r>
      <w:proofErr w:type="spellStart"/>
      <w:r>
        <w:rPr>
          <w:color w:val="000000"/>
          <w:sz w:val="28"/>
          <w:szCs w:val="28"/>
        </w:rPr>
        <w:t>звуковимови</w:t>
      </w:r>
      <w:proofErr w:type="spellEnd"/>
      <w:r>
        <w:rPr>
          <w:color w:val="000000"/>
          <w:sz w:val="28"/>
          <w:szCs w:val="28"/>
        </w:rPr>
        <w:t xml:space="preserve"> та зв’язного мовлення, розвиток дрібної та загальної моторики, удосконалення навичок самообслуговування тощо.  Наявна </w:t>
      </w:r>
      <w:r>
        <w:rPr>
          <w:color w:val="000000"/>
          <w:sz w:val="28"/>
          <w:szCs w:val="28"/>
        </w:rPr>
        <w:lastRenderedPageBreak/>
        <w:t xml:space="preserve">позитивна динаміка розвитку. Дівчинка навчається взаємодіяти з </w:t>
      </w:r>
      <w:r>
        <w:rPr>
          <w:color w:val="000000"/>
          <w:sz w:val="28"/>
          <w:szCs w:val="28"/>
        </w:rPr>
        <w:t xml:space="preserve">соціумом,  </w:t>
      </w:r>
      <w:proofErr w:type="spellStart"/>
      <w:r>
        <w:rPr>
          <w:color w:val="000000"/>
          <w:sz w:val="28"/>
          <w:szCs w:val="28"/>
        </w:rPr>
        <w:t>адаптовуватися</w:t>
      </w:r>
      <w:proofErr w:type="spellEnd"/>
      <w:r>
        <w:rPr>
          <w:color w:val="000000"/>
          <w:sz w:val="28"/>
          <w:szCs w:val="28"/>
        </w:rPr>
        <w:t xml:space="preserve"> до умов дитячого садочка.</w:t>
      </w:r>
    </w:p>
    <w:p w:rsidR="003A3AAF" w:rsidRDefault="003E2429">
      <w:pPr>
        <w:numPr>
          <w:ilvl w:val="0"/>
          <w:numId w:val="4"/>
        </w:numPr>
        <w:spacing w:line="240" w:lineRule="auto"/>
        <w:jc w:val="both"/>
        <w:rPr>
          <w:sz w:val="28"/>
          <w:szCs w:val="28"/>
        </w:rPr>
      </w:pPr>
      <w:r>
        <w:rPr>
          <w:b/>
          <w:bCs/>
          <w:sz w:val="28"/>
          <w:szCs w:val="28"/>
        </w:rPr>
        <w:t>Організація</w:t>
      </w:r>
      <w:r>
        <w:rPr>
          <w:b/>
          <w:bCs/>
          <w:sz w:val="28"/>
          <w:szCs w:val="28"/>
        </w:rPr>
        <w:t xml:space="preserve">  освітнього  </w:t>
      </w:r>
      <w:proofErr w:type="spellStart"/>
      <w:r>
        <w:rPr>
          <w:b/>
          <w:bCs/>
          <w:sz w:val="28"/>
          <w:szCs w:val="28"/>
        </w:rPr>
        <w:t>прцесу</w:t>
      </w:r>
      <w:proofErr w:type="spellEnd"/>
      <w:r>
        <w:rPr>
          <w:b/>
          <w:bCs/>
          <w:sz w:val="28"/>
          <w:szCs w:val="28"/>
        </w:rPr>
        <w:t xml:space="preserve">  в  ЗДО.</w:t>
      </w:r>
      <w:r>
        <w:rPr>
          <w:b/>
          <w:bCs/>
          <w:sz w:val="28"/>
          <w:szCs w:val="28"/>
        </w:rPr>
        <w:t xml:space="preserve"> </w:t>
      </w:r>
    </w:p>
    <w:p w:rsidR="003A3AAF" w:rsidRDefault="003E2429">
      <w:pPr>
        <w:ind w:left="360"/>
        <w:jc w:val="both"/>
        <w:rPr>
          <w:sz w:val="28"/>
          <w:szCs w:val="28"/>
        </w:rPr>
      </w:pPr>
      <w:r>
        <w:rPr>
          <w:sz w:val="28"/>
          <w:szCs w:val="28"/>
        </w:rPr>
        <w:t xml:space="preserve">Одне з основних завдань, яке стоїть перед дошкільною педагогічною спільнотою - організувати освітній процес у ЗДО  з максимальною користю для дітей, одночасно </w:t>
      </w:r>
      <w:r>
        <w:rPr>
          <w:sz w:val="28"/>
          <w:szCs w:val="28"/>
        </w:rPr>
        <w:t>забезпечивши безпеку всіх його учасників.</w:t>
      </w:r>
    </w:p>
    <w:p w:rsidR="003A3AAF" w:rsidRDefault="003E2429">
      <w:pPr>
        <w:jc w:val="both"/>
        <w:rPr>
          <w:sz w:val="28"/>
          <w:szCs w:val="28"/>
        </w:rPr>
      </w:pPr>
      <w:r>
        <w:rPr>
          <w:sz w:val="28"/>
          <w:szCs w:val="28"/>
        </w:rPr>
        <w:t xml:space="preserve">          В умовах сьогодення організація безпечного перебування дошкільнят в ЗДО потребує ретельної підготовки  а також  взаємодії з усіма учасниками освітнього процесу, який  організовується відповідно до законів</w:t>
      </w:r>
      <w:r>
        <w:rPr>
          <w:sz w:val="28"/>
          <w:szCs w:val="28"/>
        </w:rPr>
        <w:t xml:space="preserve"> України “Про освіту”, “Про дошкільну освіту”, “Про охорону дитинства”,  методичних рекомендацій МОН щодо організації діяльності закладів дошкільної освіти в умовах воєнного стану.</w:t>
      </w:r>
    </w:p>
    <w:p w:rsidR="003A3AAF" w:rsidRDefault="003E2429">
      <w:pPr>
        <w:spacing w:line="240" w:lineRule="auto"/>
        <w:jc w:val="both"/>
        <w:rPr>
          <w:color w:val="000000"/>
          <w:sz w:val="28"/>
          <w:szCs w:val="28"/>
          <w:shd w:val="clear" w:color="auto" w:fill="FFFFFF"/>
        </w:rPr>
      </w:pPr>
      <w:r>
        <w:rPr>
          <w:sz w:val="28"/>
          <w:szCs w:val="28"/>
        </w:rPr>
        <w:t xml:space="preserve">          Згідно постанови Кабінету Міністрів України </w:t>
      </w:r>
      <w:r>
        <w:rPr>
          <w:color w:val="000000"/>
          <w:sz w:val="28"/>
          <w:szCs w:val="28"/>
          <w:shd w:val="clear" w:color="auto" w:fill="FFFFFF"/>
        </w:rPr>
        <w:t>«Про початок навчальн</w:t>
      </w:r>
      <w:r>
        <w:rPr>
          <w:color w:val="000000"/>
          <w:sz w:val="28"/>
          <w:szCs w:val="28"/>
          <w:shd w:val="clear" w:color="auto" w:fill="FFFFFF"/>
        </w:rPr>
        <w:t xml:space="preserve">ого року під час дії воєнного стану в Україні» в нашому закладі  </w:t>
      </w:r>
      <w:proofErr w:type="spellStart"/>
      <w:r>
        <w:rPr>
          <w:color w:val="000000"/>
          <w:sz w:val="28"/>
          <w:szCs w:val="28"/>
          <w:shd w:val="clear" w:color="auto" w:fill="FFFFFF"/>
        </w:rPr>
        <w:t>облаштоване</w:t>
      </w:r>
      <w:proofErr w:type="spellEnd"/>
      <w:r>
        <w:rPr>
          <w:color w:val="000000"/>
          <w:sz w:val="28"/>
          <w:szCs w:val="28"/>
          <w:shd w:val="clear" w:color="auto" w:fill="FFFFFF"/>
        </w:rPr>
        <w:t xml:space="preserve"> найпростіше укриття. На його облаштування витрачено - 694тисячі 264 гривні. Кошти було виділено з місцевого бюджету. Укриття відповідає усім нормам та вимогам ДСНС.</w:t>
      </w:r>
    </w:p>
    <w:p w:rsidR="003A3AAF" w:rsidRDefault="003E2429">
      <w:pPr>
        <w:jc w:val="both"/>
        <w:rPr>
          <w:color w:val="000000"/>
          <w:sz w:val="28"/>
          <w:szCs w:val="28"/>
          <w:shd w:val="clear" w:color="auto" w:fill="FFFFFF"/>
        </w:rPr>
      </w:pPr>
      <w:r>
        <w:rPr>
          <w:color w:val="000000"/>
          <w:sz w:val="28"/>
          <w:szCs w:val="28"/>
          <w:shd w:val="clear" w:color="auto" w:fill="FFFFFF"/>
        </w:rPr>
        <w:t xml:space="preserve">          Згідно </w:t>
      </w:r>
      <w:r>
        <w:rPr>
          <w:sz w:val="28"/>
          <w:szCs w:val="28"/>
        </w:rPr>
        <w:t>Базового компоненту дошкільної освіти (освітня лінія «Особистість дитини» де виокремлено зміст освіти «Безпека життєдіяльності») в організації освітньої роботи з питань безпеки життєдіяльності  перед колективом закладу були поставлені такі</w:t>
      </w:r>
      <w:r>
        <w:rPr>
          <w:sz w:val="28"/>
          <w:szCs w:val="28"/>
        </w:rPr>
        <w:t xml:space="preserve"> завдання:</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Формувати свідоме розуміння дітьми цінності власного життя та здоров'я;</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 xml:space="preserve">Формувати поняття про стихійні явища природи (землетрус, повінь, буря, ожеледиця, гроза, град тощо), ознайомити з природою їх виникнення, характерними ознаками, негативними </w:t>
      </w:r>
      <w:r>
        <w:rPr>
          <w:rFonts w:ascii="Times New Roman" w:hAnsi="Times New Roman"/>
          <w:sz w:val="28"/>
          <w:szCs w:val="28"/>
          <w:lang w:val="uk-UA"/>
        </w:rPr>
        <w:t>наслідками;</w:t>
      </w:r>
    </w:p>
    <w:p w:rsidR="003A3AAF" w:rsidRDefault="003E2429">
      <w:pPr>
        <w:pStyle w:val="a5"/>
        <w:numPr>
          <w:ilvl w:val="0"/>
          <w:numId w:val="3"/>
        </w:numPr>
        <w:spacing w:line="240" w:lineRule="auto"/>
        <w:jc w:val="both"/>
        <w:rPr>
          <w:rFonts w:ascii="Times New Roman" w:hAnsi="Times New Roman"/>
          <w:sz w:val="28"/>
          <w:szCs w:val="28"/>
          <w:lang w:val="uk-UA"/>
        </w:rPr>
      </w:pPr>
      <w:r>
        <w:rPr>
          <w:rFonts w:ascii="Times New Roman" w:hAnsi="Times New Roman"/>
          <w:sz w:val="28"/>
          <w:szCs w:val="28"/>
          <w:lang w:val="uk-UA"/>
        </w:rPr>
        <w:t>Закріплювати знання про отруйні речовини, гриби, ягоди, які небезпечні для здоров'я; правила поведінки із тваринами;</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Розвивати почуття небезпеки щодо вогню та електричного струму, формувати вміння дотримуватися правил протипожежної безпеки, шви</w:t>
      </w:r>
      <w:r>
        <w:rPr>
          <w:rFonts w:ascii="Times New Roman" w:hAnsi="Times New Roman"/>
          <w:sz w:val="28"/>
          <w:szCs w:val="28"/>
          <w:lang w:val="uk-UA"/>
        </w:rPr>
        <w:t>дко знаходити правильний вихід у небезпечній ситуації;</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Продовжувати ознайомлювати дошкільнят з правилами дорожнього руху як основу безпеки на вулиці (давати знання про світлофор, правила поведінки пішоходів на вулиці, вправляти у розрізненні дорожніх знакі</w:t>
      </w:r>
      <w:r>
        <w:rPr>
          <w:rFonts w:ascii="Times New Roman" w:hAnsi="Times New Roman"/>
          <w:sz w:val="28"/>
          <w:szCs w:val="28"/>
          <w:lang w:val="uk-UA"/>
        </w:rPr>
        <w:t>в);</w:t>
      </w:r>
    </w:p>
    <w:p w:rsidR="003A3AAF" w:rsidRDefault="003E2429">
      <w:pPr>
        <w:pStyle w:val="a5"/>
        <w:numPr>
          <w:ilvl w:val="0"/>
          <w:numId w:val="3"/>
        </w:numPr>
        <w:spacing w:line="240" w:lineRule="auto"/>
        <w:jc w:val="both"/>
        <w:rPr>
          <w:rFonts w:ascii="Times New Roman" w:hAnsi="Times New Roman"/>
          <w:sz w:val="28"/>
          <w:szCs w:val="28"/>
          <w:lang w:val="uk-UA"/>
        </w:rPr>
      </w:pPr>
      <w:r>
        <w:rPr>
          <w:rFonts w:ascii="Times New Roman" w:hAnsi="Times New Roman"/>
          <w:sz w:val="28"/>
          <w:szCs w:val="28"/>
          <w:lang w:val="uk-UA"/>
        </w:rPr>
        <w:t>Формувати вміння дотримуватися правил безпечного поводження з незнайомими людьми;</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Навчати дітей безпечних правил поводження в побуті (з незнайомими предметами та речовинами, гострими та ріжучими предметами, ліками, гарячими предметами та рідинами та ін</w:t>
      </w:r>
      <w:r>
        <w:rPr>
          <w:rFonts w:ascii="Times New Roman" w:hAnsi="Times New Roman"/>
          <w:sz w:val="28"/>
          <w:szCs w:val="28"/>
          <w:lang w:val="uk-UA"/>
        </w:rPr>
        <w:t>ше), закріплювати знання про небезпеку вибухонебезпечних предметів.</w:t>
      </w:r>
    </w:p>
    <w:p w:rsidR="003A3AAF" w:rsidRDefault="003E2429">
      <w:pPr>
        <w:pStyle w:val="a5"/>
        <w:spacing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Робота не обмежувалась засвоєнням дітьми норм та правил з БЖ, було дотримано єдиної стратегічної лінії у діяльності педагогічного, дитячого та батьківського колективів. </w:t>
      </w:r>
    </w:p>
    <w:p w:rsidR="003A3AAF" w:rsidRDefault="003E2429">
      <w:pPr>
        <w:pStyle w:val="a5"/>
        <w:spacing w:line="240" w:lineRule="auto"/>
        <w:jc w:val="both"/>
        <w:rPr>
          <w:rFonts w:ascii="Times New Roman" w:hAnsi="Times New Roman"/>
          <w:sz w:val="28"/>
          <w:szCs w:val="28"/>
          <w:lang w:val="uk-UA"/>
        </w:rPr>
      </w:pPr>
      <w:r>
        <w:rPr>
          <w:rFonts w:ascii="Times New Roman" w:hAnsi="Times New Roman"/>
          <w:sz w:val="28"/>
          <w:szCs w:val="28"/>
          <w:lang w:val="uk-UA"/>
        </w:rPr>
        <w:t xml:space="preserve">          Інструкт</w:t>
      </w:r>
      <w:r>
        <w:rPr>
          <w:rFonts w:ascii="Times New Roman" w:hAnsi="Times New Roman"/>
          <w:sz w:val="28"/>
          <w:szCs w:val="28"/>
          <w:lang w:val="uk-UA"/>
        </w:rPr>
        <w:t>ажі, групові та індивідуальні консультації, методичні рекомендації, поради, пам'ятки, спільні тематичні виставки, круглі столи, бесіди, практичні семінари – тренінги – це постійна співпраця педагогів та батьків.</w:t>
      </w:r>
    </w:p>
    <w:p w:rsidR="003A3AAF" w:rsidRDefault="003E2429">
      <w:pPr>
        <w:pStyle w:val="a5"/>
        <w:jc w:val="both"/>
        <w:rPr>
          <w:rFonts w:ascii="Times New Roman" w:hAnsi="Times New Roman"/>
          <w:sz w:val="28"/>
          <w:szCs w:val="28"/>
          <w:lang w:val="uk-UA"/>
        </w:rPr>
      </w:pPr>
      <w:r>
        <w:rPr>
          <w:rFonts w:ascii="Times New Roman" w:hAnsi="Times New Roman"/>
          <w:sz w:val="28"/>
          <w:szCs w:val="28"/>
          <w:lang w:val="uk-UA"/>
        </w:rPr>
        <w:t xml:space="preserve">         Різноманітні форми роботи з дітьми </w:t>
      </w:r>
      <w:r>
        <w:rPr>
          <w:rFonts w:ascii="Times New Roman" w:hAnsi="Times New Roman"/>
          <w:sz w:val="28"/>
          <w:szCs w:val="28"/>
          <w:lang w:val="uk-UA"/>
        </w:rPr>
        <w:t>сприяли усвідомленню ними цінності власного життя:</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розгляд ілюстрацій;</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бесіди;</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ігри;</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тематичні заняття;</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Дні здоров'я, естафети, змагання.</w:t>
      </w:r>
    </w:p>
    <w:p w:rsidR="003A3AAF" w:rsidRDefault="003E2429">
      <w:pPr>
        <w:pStyle w:val="a5"/>
        <w:jc w:val="both"/>
        <w:rPr>
          <w:rFonts w:ascii="Times New Roman" w:hAnsi="Times New Roman"/>
          <w:sz w:val="28"/>
          <w:szCs w:val="28"/>
          <w:lang w:val="uk-UA"/>
        </w:rPr>
      </w:pPr>
      <w:r>
        <w:rPr>
          <w:rFonts w:ascii="Times New Roman" w:hAnsi="Times New Roman"/>
          <w:sz w:val="28"/>
          <w:szCs w:val="28"/>
          <w:lang w:val="uk-UA"/>
        </w:rPr>
        <w:t xml:space="preserve">          З метою удосконалення теоретичних знань та практичних навичок педагогів з формування у дітей ціннісного став</w:t>
      </w:r>
      <w:r>
        <w:rPr>
          <w:rFonts w:ascii="Times New Roman" w:hAnsi="Times New Roman"/>
          <w:sz w:val="28"/>
          <w:szCs w:val="28"/>
          <w:lang w:val="uk-UA"/>
        </w:rPr>
        <w:t>лення до власного здоров'я та життя, з метою поліпшення якості освітньої роботи з питань особистої безпеки  та захисту життя в листопаді проводився «Тиждень безпеки дитини» за темами:</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«Ми пішоходи і пасажири»;</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«Пожежна безпека»;</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«Природу поважаємо – про се</w:t>
      </w:r>
      <w:r>
        <w:rPr>
          <w:rFonts w:ascii="Times New Roman" w:hAnsi="Times New Roman"/>
          <w:sz w:val="28"/>
          <w:szCs w:val="28"/>
          <w:lang w:val="uk-UA"/>
        </w:rPr>
        <w:t>бе дбаємо»;</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«Відчуй небезпеку»;</w:t>
      </w:r>
    </w:p>
    <w:p w:rsidR="003A3AAF" w:rsidRDefault="003E2429">
      <w:pPr>
        <w:pStyle w:val="a5"/>
        <w:numPr>
          <w:ilvl w:val="0"/>
          <w:numId w:val="3"/>
        </w:numPr>
        <w:jc w:val="both"/>
        <w:rPr>
          <w:rFonts w:ascii="Times New Roman" w:hAnsi="Times New Roman"/>
          <w:sz w:val="28"/>
          <w:szCs w:val="28"/>
          <w:lang w:val="uk-UA"/>
        </w:rPr>
      </w:pPr>
      <w:r>
        <w:rPr>
          <w:rFonts w:ascii="Times New Roman" w:hAnsi="Times New Roman"/>
          <w:sz w:val="28"/>
          <w:szCs w:val="28"/>
          <w:lang w:val="uk-UA"/>
        </w:rPr>
        <w:t>День здоров'я.</w:t>
      </w:r>
    </w:p>
    <w:p w:rsidR="003A3AAF" w:rsidRDefault="003E2429">
      <w:pPr>
        <w:pStyle w:val="a5"/>
        <w:spacing w:line="240" w:lineRule="auto"/>
        <w:jc w:val="both"/>
        <w:rPr>
          <w:rFonts w:ascii="Times New Roman" w:hAnsi="Times New Roman"/>
          <w:sz w:val="28"/>
          <w:szCs w:val="28"/>
          <w:lang w:val="uk-UA"/>
        </w:rPr>
      </w:pPr>
      <w:r>
        <w:rPr>
          <w:rFonts w:ascii="Times New Roman" w:hAnsi="Times New Roman"/>
          <w:sz w:val="28"/>
          <w:szCs w:val="28"/>
          <w:lang w:val="uk-UA"/>
        </w:rPr>
        <w:t>Традиційно Тиждень безпеки завершувався практичним тренінгом з евакуації вихованців та працівників ЗДО на випадок надзвичайної ситуації та сигналом «Увага, всім!».</w:t>
      </w:r>
    </w:p>
    <w:p w:rsidR="003A3AAF" w:rsidRDefault="003E2429">
      <w:pPr>
        <w:pStyle w:val="a5"/>
        <w:spacing w:before="240" w:line="240" w:lineRule="auto"/>
        <w:jc w:val="both"/>
        <w:rPr>
          <w:rFonts w:ascii="Times New Roman" w:hAnsi="Times New Roman"/>
          <w:sz w:val="28"/>
          <w:szCs w:val="28"/>
          <w:lang w:val="uk-UA"/>
        </w:rPr>
      </w:pPr>
      <w:r>
        <w:rPr>
          <w:rFonts w:ascii="Times New Roman" w:hAnsi="Times New Roman"/>
          <w:sz w:val="28"/>
          <w:szCs w:val="28"/>
          <w:lang w:val="uk-UA"/>
        </w:rPr>
        <w:t xml:space="preserve">          Завдяки наполегливій праці працівників закладу в напрямку охорони праці та безпеки життєдіяльності протягом 2023– 2024 </w:t>
      </w:r>
      <w:proofErr w:type="spellStart"/>
      <w:r>
        <w:rPr>
          <w:rFonts w:ascii="Times New Roman" w:hAnsi="Times New Roman"/>
          <w:sz w:val="28"/>
          <w:szCs w:val="28"/>
          <w:lang w:val="uk-UA"/>
        </w:rPr>
        <w:t>н.р</w:t>
      </w:r>
      <w:proofErr w:type="spellEnd"/>
      <w:r>
        <w:rPr>
          <w:rFonts w:ascii="Times New Roman" w:hAnsi="Times New Roman"/>
          <w:sz w:val="28"/>
          <w:szCs w:val="28"/>
          <w:lang w:val="uk-UA"/>
        </w:rPr>
        <w:t>. не було зафіксовано випадків дитячого травматизму.</w:t>
      </w:r>
    </w:p>
    <w:p w:rsidR="003A3AAF" w:rsidRDefault="003E2429">
      <w:pPr>
        <w:pStyle w:val="a5"/>
        <w:spacing w:before="240" w:line="240" w:lineRule="auto"/>
        <w:jc w:val="both"/>
        <w:rPr>
          <w:rFonts w:ascii="Times New Roman" w:hAnsi="Times New Roman"/>
          <w:sz w:val="28"/>
          <w:szCs w:val="28"/>
          <w:lang w:val="uk-UA"/>
        </w:rPr>
      </w:pPr>
      <w:r>
        <w:rPr>
          <w:rFonts w:ascii="Times New Roman" w:hAnsi="Times New Roman"/>
          <w:sz w:val="28"/>
          <w:szCs w:val="28"/>
          <w:lang w:val="uk-UA"/>
        </w:rPr>
        <w:t xml:space="preserve">          Цього навчального року наш заклад двічі став учасником встано</w:t>
      </w:r>
      <w:r>
        <w:rPr>
          <w:rFonts w:ascii="Times New Roman" w:hAnsi="Times New Roman"/>
          <w:sz w:val="28"/>
          <w:szCs w:val="28"/>
          <w:lang w:val="uk-UA"/>
        </w:rPr>
        <w:t xml:space="preserve">влення Національного рекорду України. </w:t>
      </w:r>
    </w:p>
    <w:p w:rsidR="003A3AAF" w:rsidRDefault="003E2429">
      <w:pPr>
        <w:pStyle w:val="a5"/>
        <w:spacing w:before="240" w:after="240" w:line="240" w:lineRule="auto"/>
        <w:jc w:val="both"/>
        <w:rPr>
          <w:rFonts w:ascii="Times New Roman" w:hAnsi="Times New Roman"/>
          <w:sz w:val="28"/>
          <w:szCs w:val="28"/>
          <w:lang w:val="uk-UA"/>
        </w:rPr>
      </w:pPr>
      <w:r>
        <w:rPr>
          <w:rFonts w:ascii="Times New Roman" w:hAnsi="Times New Roman"/>
          <w:sz w:val="28"/>
          <w:szCs w:val="28"/>
          <w:lang w:val="uk-UA"/>
        </w:rPr>
        <w:t xml:space="preserve">          З 26 лютого по 1 березня 2024 року педагоги та діти взяли участь у ІІІ Міжнародному занятті доброти про гуманне та відповідальне ставлення до тварин, яке проводив благодійний фонд «Щаслива лапа». Вихователі </w:t>
      </w:r>
      <w:r>
        <w:rPr>
          <w:rFonts w:ascii="Times New Roman" w:hAnsi="Times New Roman"/>
          <w:sz w:val="28"/>
          <w:szCs w:val="28"/>
          <w:lang w:val="uk-UA"/>
        </w:rPr>
        <w:t xml:space="preserve">закладу проводили заняття, організовували сюжетно-рольові ігри, фотовиставки, колажі, за що отримали подяки та відзнаку за участь у встановленні Національного рекорду України «Найбільша кількість занять доброти». </w:t>
      </w:r>
    </w:p>
    <w:p w:rsidR="003A3AAF" w:rsidRDefault="003E2429">
      <w:pPr>
        <w:pStyle w:val="a5"/>
        <w:jc w:val="both"/>
        <w:rPr>
          <w:rFonts w:ascii="Times New Roman" w:hAnsi="Times New Roman"/>
          <w:sz w:val="28"/>
          <w:szCs w:val="28"/>
          <w:lang w:val="uk-UA"/>
        </w:rPr>
      </w:pPr>
      <w:r>
        <w:rPr>
          <w:rFonts w:ascii="Times New Roman" w:hAnsi="Times New Roman"/>
          <w:sz w:val="28"/>
          <w:szCs w:val="28"/>
          <w:lang w:val="uk-UA"/>
        </w:rPr>
        <w:t xml:space="preserve">           Щорічно  у  третій  четвер трав</w:t>
      </w:r>
      <w:r>
        <w:rPr>
          <w:rFonts w:ascii="Times New Roman" w:hAnsi="Times New Roman"/>
          <w:sz w:val="28"/>
          <w:szCs w:val="28"/>
          <w:lang w:val="uk-UA"/>
        </w:rPr>
        <w:t>ня в Україні відзначають День вишиванки</w:t>
      </w:r>
    </w:p>
    <w:p w:rsidR="003A3AAF" w:rsidRDefault="003E2429">
      <w:pPr>
        <w:pStyle w:val="a5"/>
        <w:jc w:val="both"/>
        <w:rPr>
          <w:rFonts w:ascii="Times New Roman" w:hAnsi="Times New Roman"/>
          <w:sz w:val="28"/>
          <w:szCs w:val="28"/>
          <w:lang w:val="uk-UA"/>
        </w:rPr>
      </w:pPr>
      <w:r>
        <w:rPr>
          <w:rFonts w:ascii="Times New Roman" w:hAnsi="Times New Roman"/>
          <w:sz w:val="28"/>
          <w:szCs w:val="28"/>
          <w:lang w:val="uk-UA"/>
        </w:rPr>
        <w:t>- міжнародне свято, яке покликане зберегти давні народні традиції створення та</w:t>
      </w:r>
    </w:p>
    <w:p w:rsidR="003A3AAF" w:rsidRDefault="003E2429">
      <w:pPr>
        <w:pStyle w:val="a5"/>
        <w:spacing w:line="240" w:lineRule="auto"/>
        <w:jc w:val="both"/>
        <w:rPr>
          <w:rFonts w:ascii="Times New Roman" w:hAnsi="Times New Roman"/>
          <w:sz w:val="28"/>
          <w:szCs w:val="28"/>
          <w:lang w:val="uk-UA"/>
        </w:rPr>
      </w:pPr>
      <w:r>
        <w:rPr>
          <w:rFonts w:ascii="Times New Roman" w:hAnsi="Times New Roman"/>
          <w:sz w:val="28"/>
          <w:szCs w:val="28"/>
          <w:lang w:val="uk-UA"/>
        </w:rPr>
        <w:t>носіння етнічного вишитого українського одягу, справжньої національної святині, що символізує красу, міць, щасливу долю та родинну пам’ят</w:t>
      </w:r>
      <w:r>
        <w:rPr>
          <w:rFonts w:ascii="Times New Roman" w:hAnsi="Times New Roman"/>
          <w:sz w:val="28"/>
          <w:szCs w:val="28"/>
          <w:lang w:val="uk-UA"/>
        </w:rPr>
        <w:t xml:space="preserve">ь.  В цей </w:t>
      </w:r>
      <w:r>
        <w:rPr>
          <w:rFonts w:ascii="Times New Roman" w:hAnsi="Times New Roman"/>
          <w:sz w:val="28"/>
          <w:szCs w:val="28"/>
          <w:lang w:val="uk-UA"/>
        </w:rPr>
        <w:lastRenderedPageBreak/>
        <w:t xml:space="preserve">день, 16 травня 2024 року, педагоги та вихованці закладу взяли участь у Національній  </w:t>
      </w:r>
      <w:proofErr w:type="spellStart"/>
      <w:r>
        <w:rPr>
          <w:rFonts w:ascii="Times New Roman" w:hAnsi="Times New Roman"/>
          <w:sz w:val="28"/>
          <w:szCs w:val="28"/>
          <w:lang w:val="uk-UA"/>
        </w:rPr>
        <w:t>руханці</w:t>
      </w:r>
      <w:proofErr w:type="spellEnd"/>
      <w:r>
        <w:rPr>
          <w:rFonts w:ascii="Times New Roman" w:hAnsi="Times New Roman"/>
          <w:sz w:val="28"/>
          <w:szCs w:val="28"/>
          <w:lang w:val="uk-UA"/>
        </w:rPr>
        <w:t xml:space="preserve"> у вишиванках «Дякуємо ЗСУ», яку проводила Українська федерація «Спорт заради розвитку» та отримали відзнаку за участь у встановленні Національного рекор</w:t>
      </w:r>
      <w:r>
        <w:rPr>
          <w:rFonts w:ascii="Times New Roman" w:hAnsi="Times New Roman"/>
          <w:sz w:val="28"/>
          <w:szCs w:val="28"/>
          <w:lang w:val="uk-UA"/>
        </w:rPr>
        <w:t>ду України.</w:t>
      </w:r>
    </w:p>
    <w:p w:rsidR="003A3AAF" w:rsidRDefault="003E2429">
      <w:pPr>
        <w:pStyle w:val="a5"/>
        <w:jc w:val="both"/>
        <w:rPr>
          <w:rFonts w:ascii="Times New Roman" w:hAnsi="Times New Roman"/>
          <w:sz w:val="28"/>
          <w:szCs w:val="28"/>
          <w:lang w:val="uk-UA"/>
        </w:rPr>
      </w:pPr>
      <w:r>
        <w:rPr>
          <w:rFonts w:ascii="Times New Roman" w:hAnsi="Times New Roman"/>
          <w:sz w:val="28"/>
          <w:szCs w:val="28"/>
          <w:lang w:val="uk-UA"/>
        </w:rPr>
        <w:t xml:space="preserve">          </w:t>
      </w:r>
    </w:p>
    <w:p w:rsidR="003A3AAF" w:rsidRDefault="003E2429">
      <w:pPr>
        <w:pStyle w:val="a5"/>
        <w:spacing w:line="240" w:lineRule="auto"/>
        <w:jc w:val="both"/>
        <w:rPr>
          <w:rFonts w:ascii="Times New Roman" w:hAnsi="Times New Roman"/>
          <w:sz w:val="28"/>
          <w:szCs w:val="28"/>
          <w:lang w:val="uk-UA"/>
        </w:rPr>
      </w:pPr>
      <w:r>
        <w:rPr>
          <w:rFonts w:ascii="Times New Roman" w:hAnsi="Times New Roman"/>
          <w:sz w:val="28"/>
          <w:szCs w:val="28"/>
          <w:lang w:val="uk-UA"/>
        </w:rPr>
        <w:t xml:space="preserve">          Щиро радіємо таким досягненням.</w:t>
      </w:r>
    </w:p>
    <w:p w:rsidR="003A3AAF" w:rsidRDefault="003E2429">
      <w:pPr>
        <w:numPr>
          <w:ilvl w:val="0"/>
          <w:numId w:val="4"/>
        </w:numPr>
        <w:spacing w:before="240" w:line="240" w:lineRule="auto"/>
        <w:jc w:val="both"/>
        <w:rPr>
          <w:b/>
          <w:bCs/>
          <w:sz w:val="28"/>
          <w:szCs w:val="28"/>
        </w:rPr>
      </w:pPr>
      <w:r>
        <w:rPr>
          <w:b/>
          <w:bCs/>
          <w:sz w:val="28"/>
          <w:szCs w:val="28"/>
        </w:rPr>
        <w:t>Організація</w:t>
      </w:r>
      <w:r>
        <w:rPr>
          <w:b/>
          <w:bCs/>
          <w:sz w:val="28"/>
          <w:szCs w:val="28"/>
        </w:rPr>
        <w:t xml:space="preserve">  роботи  з  сім</w:t>
      </w:r>
      <w:r w:rsidRPr="00970576">
        <w:rPr>
          <w:b/>
          <w:bCs/>
          <w:sz w:val="28"/>
          <w:szCs w:val="28"/>
          <w:lang w:val="ru-RU"/>
        </w:rPr>
        <w:t>’</w:t>
      </w:r>
      <w:r>
        <w:rPr>
          <w:b/>
          <w:bCs/>
          <w:sz w:val="28"/>
          <w:szCs w:val="28"/>
        </w:rPr>
        <w:t>ями  вихованців.</w:t>
      </w:r>
    </w:p>
    <w:p w:rsidR="003A3AAF" w:rsidRDefault="003E2429">
      <w:pPr>
        <w:spacing w:before="240" w:line="240" w:lineRule="auto"/>
        <w:ind w:left="360" w:firstLineChars="450" w:firstLine="1260"/>
        <w:jc w:val="both"/>
        <w:rPr>
          <w:sz w:val="28"/>
          <w:szCs w:val="28"/>
        </w:rPr>
      </w:pPr>
      <w:r>
        <w:rPr>
          <w:sz w:val="28"/>
          <w:szCs w:val="28"/>
        </w:rPr>
        <w:t xml:space="preserve"> Підвищенню якості дошкільної освіти сприяє тісна співпраця з батьківською громадою, спрямована на підвищення психолого-педагогічної культури родин. Допомога  закладу дошкільної освіти батькам вихованців з актуальних для родин питань розвитку, виховання та</w:t>
      </w:r>
      <w:r>
        <w:rPr>
          <w:sz w:val="28"/>
          <w:szCs w:val="28"/>
        </w:rPr>
        <w:t xml:space="preserve"> навчання дітей  надається всіма педагогічними працівниками: керівником закладу, вихователями у формі групових та  індивідуальних бесід, консультацій,   шляхом залучення батьків до співпраці і взаємодії з педагогами.  Усі питання, які розв’язував колектив </w:t>
      </w:r>
      <w:r>
        <w:rPr>
          <w:sz w:val="28"/>
          <w:szCs w:val="28"/>
        </w:rPr>
        <w:t>упродовж 2023-2024 навчального року, мали відображення у роботі з батьками.  Просвітницька робота  передбачала створення інформаційних матеріалів:</w:t>
      </w:r>
    </w:p>
    <w:p w:rsidR="003A3AAF" w:rsidRDefault="003E2429">
      <w:pPr>
        <w:spacing w:before="240"/>
        <w:jc w:val="both"/>
        <w:rPr>
          <w:sz w:val="28"/>
          <w:szCs w:val="28"/>
        </w:rPr>
      </w:pPr>
      <w:r>
        <w:rPr>
          <w:sz w:val="28"/>
          <w:szCs w:val="28"/>
        </w:rPr>
        <w:t>• створення у ЗДО безпечних умов для всіх учасників освітнього процесу;</w:t>
      </w:r>
    </w:p>
    <w:p w:rsidR="003A3AAF" w:rsidRDefault="003E2429">
      <w:pPr>
        <w:spacing w:before="240" w:line="240" w:lineRule="auto"/>
        <w:jc w:val="both"/>
        <w:rPr>
          <w:sz w:val="28"/>
          <w:szCs w:val="28"/>
        </w:rPr>
      </w:pPr>
      <w:r>
        <w:rPr>
          <w:sz w:val="28"/>
          <w:szCs w:val="28"/>
        </w:rPr>
        <w:t>• застосування інструментів управлінс</w:t>
      </w:r>
      <w:r>
        <w:rPr>
          <w:sz w:val="28"/>
          <w:szCs w:val="28"/>
        </w:rPr>
        <w:t xml:space="preserve">ької діяльності для вирішення надзвичайних ситуацій; </w:t>
      </w:r>
    </w:p>
    <w:p w:rsidR="003A3AAF" w:rsidRDefault="003E2429">
      <w:pPr>
        <w:pStyle w:val="a4"/>
        <w:numPr>
          <w:ilvl w:val="0"/>
          <w:numId w:val="6"/>
        </w:numPr>
        <w:spacing w:before="240" w:after="0" w:line="240" w:lineRule="auto"/>
        <w:ind w:left="142" w:hanging="142"/>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нагадування</w:t>
      </w:r>
      <w:proofErr w:type="spellEnd"/>
      <w:r>
        <w:rPr>
          <w:rFonts w:ascii="Times New Roman" w:hAnsi="Times New Roman"/>
          <w:sz w:val="28"/>
          <w:szCs w:val="28"/>
        </w:rPr>
        <w:t xml:space="preserve"> батькам про </w:t>
      </w:r>
      <w:proofErr w:type="spellStart"/>
      <w:r>
        <w:rPr>
          <w:rFonts w:ascii="Times New Roman" w:hAnsi="Times New Roman"/>
          <w:sz w:val="28"/>
          <w:szCs w:val="28"/>
        </w:rPr>
        <w:t>важливість</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на </w:t>
      </w:r>
      <w:proofErr w:type="spellStart"/>
      <w:r>
        <w:rPr>
          <w:rFonts w:ascii="Times New Roman" w:hAnsi="Times New Roman"/>
          <w:sz w:val="28"/>
          <w:szCs w:val="28"/>
        </w:rPr>
        <w:t>випадок</w:t>
      </w:r>
      <w:proofErr w:type="spellEnd"/>
      <w:r>
        <w:rPr>
          <w:rFonts w:ascii="Times New Roman" w:hAnsi="Times New Roman"/>
          <w:sz w:val="28"/>
          <w:szCs w:val="28"/>
        </w:rPr>
        <w:t xml:space="preserve"> </w:t>
      </w:r>
      <w:proofErr w:type="spellStart"/>
      <w:r>
        <w:rPr>
          <w:rFonts w:ascii="Times New Roman" w:hAnsi="Times New Roman"/>
          <w:sz w:val="28"/>
          <w:szCs w:val="28"/>
        </w:rPr>
        <w:t>повітряної</w:t>
      </w:r>
      <w:proofErr w:type="spellEnd"/>
      <w:r>
        <w:rPr>
          <w:rFonts w:ascii="Times New Roman" w:hAnsi="Times New Roman"/>
          <w:sz w:val="28"/>
          <w:szCs w:val="28"/>
        </w:rPr>
        <w:t xml:space="preserve"> </w:t>
      </w:r>
      <w:proofErr w:type="spellStart"/>
      <w:r>
        <w:rPr>
          <w:rFonts w:ascii="Times New Roman" w:hAnsi="Times New Roman"/>
          <w:sz w:val="28"/>
          <w:szCs w:val="28"/>
        </w:rPr>
        <w:t>тривоги</w:t>
      </w:r>
      <w:proofErr w:type="spellEnd"/>
      <w:r>
        <w:rPr>
          <w:rFonts w:ascii="Times New Roman" w:hAnsi="Times New Roman"/>
          <w:sz w:val="28"/>
          <w:szCs w:val="28"/>
        </w:rPr>
        <w:t xml:space="preserve">, </w:t>
      </w:r>
      <w:proofErr w:type="spellStart"/>
      <w:r>
        <w:rPr>
          <w:rFonts w:ascii="Times New Roman" w:hAnsi="Times New Roman"/>
          <w:sz w:val="28"/>
          <w:szCs w:val="28"/>
        </w:rPr>
        <w:t>евакуації</w:t>
      </w:r>
      <w:proofErr w:type="spellEnd"/>
      <w:r>
        <w:rPr>
          <w:rFonts w:ascii="Times New Roman" w:hAnsi="Times New Roman"/>
          <w:sz w:val="28"/>
          <w:szCs w:val="28"/>
        </w:rPr>
        <w:t xml:space="preserve"> до </w:t>
      </w:r>
      <w:proofErr w:type="spellStart"/>
      <w:r>
        <w:rPr>
          <w:rFonts w:ascii="Times New Roman" w:hAnsi="Times New Roman"/>
          <w:sz w:val="28"/>
          <w:szCs w:val="28"/>
        </w:rPr>
        <w:t>укриття</w:t>
      </w:r>
      <w:proofErr w:type="spellEnd"/>
      <w:r>
        <w:rPr>
          <w:rFonts w:ascii="Times New Roman" w:hAnsi="Times New Roman"/>
          <w:sz w:val="28"/>
          <w:szCs w:val="28"/>
        </w:rPr>
        <w:t xml:space="preserve"> </w:t>
      </w:r>
      <w:proofErr w:type="spellStart"/>
      <w:r>
        <w:rPr>
          <w:rFonts w:ascii="Times New Roman" w:hAnsi="Times New Roman"/>
          <w:sz w:val="28"/>
          <w:szCs w:val="28"/>
        </w:rPr>
        <w:t>тощо</w:t>
      </w:r>
      <w:proofErr w:type="spellEnd"/>
      <w:r>
        <w:rPr>
          <w:rFonts w:ascii="Times New Roman" w:hAnsi="Times New Roman"/>
          <w:sz w:val="28"/>
          <w:szCs w:val="28"/>
        </w:rPr>
        <w:t>;</w:t>
      </w:r>
    </w:p>
    <w:p w:rsidR="003A3AAF" w:rsidRDefault="003E2429">
      <w:pPr>
        <w:jc w:val="both"/>
        <w:rPr>
          <w:sz w:val="28"/>
          <w:szCs w:val="28"/>
        </w:rPr>
      </w:pPr>
      <w:r>
        <w:rPr>
          <w:sz w:val="28"/>
          <w:szCs w:val="28"/>
        </w:rPr>
        <w:t>• обговорення питань щодо зміцнення здоров’я і фізичного розвитку дітей.</w:t>
      </w:r>
    </w:p>
    <w:p w:rsidR="003A3AAF" w:rsidRDefault="003A3AAF">
      <w:pPr>
        <w:jc w:val="both"/>
        <w:rPr>
          <w:sz w:val="28"/>
          <w:szCs w:val="28"/>
        </w:rPr>
      </w:pPr>
    </w:p>
    <w:p w:rsidR="003A3AAF" w:rsidRDefault="003E2429">
      <w:pPr>
        <w:jc w:val="both"/>
        <w:rPr>
          <w:sz w:val="28"/>
          <w:szCs w:val="28"/>
        </w:rPr>
      </w:pPr>
      <w:r>
        <w:rPr>
          <w:sz w:val="28"/>
          <w:szCs w:val="28"/>
        </w:rPr>
        <w:t xml:space="preserve">            Традиційно з батьками проведено:  групові збори,  бесіди, консультації;  інструктажі при прийомі дітей; виставки дитячих   робіт.    Певна робота проводилася з дітьми та їх батьками щодо попередження дитячого травматизму.  </w:t>
      </w:r>
    </w:p>
    <w:p w:rsidR="003A3AAF" w:rsidRDefault="003E2429">
      <w:pPr>
        <w:spacing w:line="240" w:lineRule="auto"/>
        <w:jc w:val="both"/>
        <w:rPr>
          <w:sz w:val="28"/>
          <w:szCs w:val="28"/>
        </w:rPr>
      </w:pPr>
      <w:r>
        <w:rPr>
          <w:sz w:val="28"/>
          <w:szCs w:val="28"/>
        </w:rPr>
        <w:t xml:space="preserve">          Педагогами</w:t>
      </w:r>
      <w:r>
        <w:rPr>
          <w:sz w:val="28"/>
          <w:szCs w:val="28"/>
        </w:rPr>
        <w:t xml:space="preserve"> дошкільного закладу було підготовлено та проведено консультації для батьків.</w:t>
      </w:r>
    </w:p>
    <w:p w:rsidR="003A3AAF" w:rsidRDefault="003E2429">
      <w:pPr>
        <w:jc w:val="both"/>
        <w:rPr>
          <w:sz w:val="28"/>
          <w:szCs w:val="28"/>
        </w:rPr>
      </w:pPr>
      <w:r>
        <w:rPr>
          <w:sz w:val="28"/>
          <w:szCs w:val="28"/>
        </w:rPr>
        <w:t xml:space="preserve">          На початку навчального року вихователі разом з батьками вихованців провели роботу над збагаченням та оновленням  розвивального середовища в кожній віковій групі, подбал</w:t>
      </w:r>
      <w:r>
        <w:rPr>
          <w:sz w:val="28"/>
          <w:szCs w:val="28"/>
        </w:rPr>
        <w:t>и про те, щоб воно було зручним, відповідало віку дітей, сприяло розвитку пізнавальної цікавості дошкільників, забезпечувало умови для набуття навичок практичного життя, налаштовувало на позитивні емоції, розвивало здібності  малят відповідно їх  нахилів т</w:t>
      </w:r>
      <w:r>
        <w:rPr>
          <w:sz w:val="28"/>
          <w:szCs w:val="28"/>
        </w:rPr>
        <w:t xml:space="preserve">а  уподобань. Саме завдяки спонсорській допомозі батьків педагоги значно поповнили кількість іграшок, розвивальних ігор, демонстраційний та </w:t>
      </w:r>
      <w:proofErr w:type="spellStart"/>
      <w:r>
        <w:rPr>
          <w:sz w:val="28"/>
          <w:szCs w:val="28"/>
        </w:rPr>
        <w:t>роздатковий</w:t>
      </w:r>
      <w:proofErr w:type="spellEnd"/>
      <w:r>
        <w:rPr>
          <w:sz w:val="28"/>
          <w:szCs w:val="28"/>
        </w:rPr>
        <w:t xml:space="preserve"> матеріал, придбали художню та методичну літературу для реалізації основних завдань Базового компонента д</w:t>
      </w:r>
      <w:r>
        <w:rPr>
          <w:sz w:val="28"/>
          <w:szCs w:val="28"/>
        </w:rPr>
        <w:t>ошкільної освіти в Україні.</w:t>
      </w:r>
    </w:p>
    <w:p w:rsidR="003A3AAF" w:rsidRDefault="003E2429">
      <w:pPr>
        <w:jc w:val="both"/>
        <w:rPr>
          <w:sz w:val="28"/>
          <w:szCs w:val="28"/>
        </w:rPr>
      </w:pPr>
      <w:r>
        <w:rPr>
          <w:sz w:val="28"/>
          <w:szCs w:val="28"/>
        </w:rPr>
        <w:lastRenderedPageBreak/>
        <w:t xml:space="preserve">          Значну фінансову допомогу  заклад дошкільної освіти отримує з міського бюджету. У 2024    році  завдяки бюджетним коштам  було зроблено:</w:t>
      </w:r>
    </w:p>
    <w:p w:rsidR="003A3AAF" w:rsidRDefault="003E2429">
      <w:pPr>
        <w:jc w:val="both"/>
        <w:rPr>
          <w:sz w:val="28"/>
          <w:szCs w:val="28"/>
        </w:rPr>
      </w:pPr>
      <w:r>
        <w:rPr>
          <w:sz w:val="28"/>
          <w:szCs w:val="28"/>
        </w:rPr>
        <w:t xml:space="preserve">        </w:t>
      </w:r>
      <w:proofErr w:type="spellStart"/>
      <w:r>
        <w:rPr>
          <w:sz w:val="28"/>
          <w:szCs w:val="28"/>
        </w:rPr>
        <w:t>-вимірювання</w:t>
      </w:r>
      <w:proofErr w:type="spellEnd"/>
      <w:r>
        <w:rPr>
          <w:sz w:val="28"/>
          <w:szCs w:val="28"/>
        </w:rPr>
        <w:t xml:space="preserve"> заземлення та опору ізоляції проводів та кабелів:  </w:t>
      </w:r>
    </w:p>
    <w:p w:rsidR="003A3AAF" w:rsidRDefault="003E2429">
      <w:pPr>
        <w:pStyle w:val="a4"/>
        <w:numPr>
          <w:ilvl w:val="0"/>
          <w:numId w:val="3"/>
        </w:numPr>
        <w:jc w:val="both"/>
        <w:rPr>
          <w:rFonts w:ascii="Times New Roman" w:hAnsi="Times New Roman"/>
          <w:sz w:val="28"/>
          <w:szCs w:val="28"/>
        </w:rPr>
      </w:pPr>
      <w:r>
        <w:rPr>
          <w:rFonts w:ascii="Times New Roman" w:hAnsi="Times New Roman"/>
          <w:sz w:val="28"/>
          <w:szCs w:val="28"/>
        </w:rPr>
        <w:t>перезаря</w:t>
      </w:r>
      <w:r>
        <w:rPr>
          <w:rFonts w:ascii="Times New Roman" w:hAnsi="Times New Roman"/>
          <w:sz w:val="28"/>
          <w:szCs w:val="28"/>
        </w:rPr>
        <w:t xml:space="preserve">дку </w:t>
      </w:r>
      <w:proofErr w:type="spellStart"/>
      <w:r>
        <w:rPr>
          <w:rFonts w:ascii="Times New Roman" w:hAnsi="Times New Roman"/>
          <w:sz w:val="28"/>
          <w:szCs w:val="28"/>
        </w:rPr>
        <w:t>вогнегасникі</w:t>
      </w:r>
      <w:proofErr w:type="gramStart"/>
      <w:r>
        <w:rPr>
          <w:rFonts w:ascii="Times New Roman" w:hAnsi="Times New Roman"/>
          <w:sz w:val="28"/>
          <w:szCs w:val="28"/>
        </w:rPr>
        <w:t>в</w:t>
      </w:r>
      <w:proofErr w:type="spellEnd"/>
      <w:proofErr w:type="gramEnd"/>
      <w:r>
        <w:rPr>
          <w:rFonts w:ascii="Times New Roman" w:hAnsi="Times New Roman"/>
          <w:sz w:val="28"/>
          <w:szCs w:val="28"/>
          <w:lang w:val="uk-UA"/>
        </w:rPr>
        <w:t>;</w:t>
      </w:r>
    </w:p>
    <w:p w:rsidR="003A3AAF" w:rsidRDefault="003E2429">
      <w:pPr>
        <w:pStyle w:val="a4"/>
        <w:numPr>
          <w:ilvl w:val="0"/>
          <w:numId w:val="3"/>
        </w:numPr>
        <w:jc w:val="both"/>
        <w:rPr>
          <w:rFonts w:ascii="Times New Roman" w:hAnsi="Times New Roman"/>
          <w:sz w:val="28"/>
          <w:szCs w:val="28"/>
        </w:rPr>
      </w:pPr>
      <w:proofErr w:type="spellStart"/>
      <w:r>
        <w:rPr>
          <w:rFonts w:ascii="Times New Roman" w:hAnsi="Times New Roman"/>
          <w:sz w:val="28"/>
          <w:szCs w:val="28"/>
        </w:rPr>
        <w:t>дератизацію</w:t>
      </w:r>
      <w:proofErr w:type="spellEnd"/>
      <w:r>
        <w:rPr>
          <w:rFonts w:ascii="Times New Roman" w:hAnsi="Times New Roman"/>
          <w:sz w:val="28"/>
          <w:szCs w:val="28"/>
        </w:rPr>
        <w:t xml:space="preserve">, </w:t>
      </w:r>
      <w:proofErr w:type="spellStart"/>
      <w:r>
        <w:rPr>
          <w:rFonts w:ascii="Times New Roman" w:hAnsi="Times New Roman"/>
          <w:sz w:val="28"/>
          <w:szCs w:val="28"/>
        </w:rPr>
        <w:t>дезінсекцію</w:t>
      </w:r>
      <w:proofErr w:type="spellEnd"/>
      <w:r>
        <w:rPr>
          <w:rFonts w:ascii="Times New Roman" w:hAnsi="Times New Roman"/>
          <w:sz w:val="28"/>
          <w:szCs w:val="28"/>
        </w:rPr>
        <w:t>;</w:t>
      </w:r>
    </w:p>
    <w:p w:rsidR="003A3AAF" w:rsidRDefault="003E2429">
      <w:pPr>
        <w:pStyle w:val="a4"/>
        <w:numPr>
          <w:ilvl w:val="0"/>
          <w:numId w:val="3"/>
        </w:numPr>
        <w:jc w:val="both"/>
        <w:rPr>
          <w:rFonts w:ascii="Times New Roman" w:hAnsi="Times New Roman"/>
          <w:sz w:val="28"/>
          <w:szCs w:val="28"/>
        </w:rPr>
      </w:pPr>
      <w:proofErr w:type="spellStart"/>
      <w:r>
        <w:rPr>
          <w:rFonts w:ascii="Times New Roman" w:hAnsi="Times New Roman"/>
          <w:sz w:val="28"/>
          <w:szCs w:val="28"/>
        </w:rPr>
        <w:t>придбано</w:t>
      </w:r>
      <w:proofErr w:type="spellEnd"/>
      <w:r>
        <w:rPr>
          <w:rFonts w:ascii="Times New Roman" w:hAnsi="Times New Roman"/>
          <w:sz w:val="28"/>
          <w:szCs w:val="28"/>
        </w:rPr>
        <w:t xml:space="preserve"> </w:t>
      </w:r>
      <w:proofErr w:type="spellStart"/>
      <w:r>
        <w:rPr>
          <w:rFonts w:ascii="Times New Roman" w:hAnsi="Times New Roman"/>
          <w:sz w:val="28"/>
          <w:szCs w:val="28"/>
        </w:rPr>
        <w:t>миючі</w:t>
      </w:r>
      <w:proofErr w:type="spellEnd"/>
      <w:r>
        <w:rPr>
          <w:rFonts w:ascii="Times New Roman" w:hAnsi="Times New Roman"/>
          <w:sz w:val="28"/>
          <w:szCs w:val="28"/>
        </w:rPr>
        <w:t xml:space="preserve"> </w:t>
      </w:r>
      <w:proofErr w:type="spellStart"/>
      <w:r>
        <w:rPr>
          <w:rFonts w:ascii="Times New Roman" w:hAnsi="Times New Roman"/>
          <w:sz w:val="28"/>
          <w:szCs w:val="28"/>
        </w:rPr>
        <w:t>засоби</w:t>
      </w:r>
      <w:proofErr w:type="spellEnd"/>
      <w:r>
        <w:rPr>
          <w:rFonts w:ascii="Times New Roman" w:hAnsi="Times New Roman"/>
          <w:sz w:val="28"/>
          <w:szCs w:val="28"/>
          <w:lang w:val="uk-UA"/>
        </w:rPr>
        <w:t>;</w:t>
      </w:r>
    </w:p>
    <w:p w:rsidR="003A3AAF" w:rsidRDefault="003E2429">
      <w:pPr>
        <w:pStyle w:val="a4"/>
        <w:numPr>
          <w:ilvl w:val="0"/>
          <w:numId w:val="3"/>
        </w:numPr>
        <w:jc w:val="both"/>
        <w:rPr>
          <w:rFonts w:ascii="Times New Roman" w:hAnsi="Times New Roman"/>
          <w:sz w:val="28"/>
          <w:szCs w:val="28"/>
        </w:rPr>
      </w:pPr>
      <w:proofErr w:type="spellStart"/>
      <w:r>
        <w:rPr>
          <w:rFonts w:ascii="Times New Roman" w:hAnsi="Times New Roman"/>
          <w:sz w:val="28"/>
          <w:szCs w:val="28"/>
        </w:rPr>
        <w:t>медогляд</w:t>
      </w:r>
      <w:proofErr w:type="spellEnd"/>
      <w:r>
        <w:rPr>
          <w:rFonts w:ascii="Times New Roman" w:hAnsi="Times New Roman"/>
          <w:sz w:val="28"/>
          <w:szCs w:val="28"/>
          <w:lang w:val="uk-UA"/>
        </w:rPr>
        <w:t>;</w:t>
      </w:r>
    </w:p>
    <w:p w:rsidR="003A3AAF" w:rsidRDefault="003E2429">
      <w:pPr>
        <w:pStyle w:val="a4"/>
        <w:numPr>
          <w:ilvl w:val="0"/>
          <w:numId w:val="3"/>
        </w:numPr>
        <w:jc w:val="both"/>
        <w:rPr>
          <w:rFonts w:ascii="Times New Roman" w:hAnsi="Times New Roman"/>
          <w:sz w:val="28"/>
          <w:szCs w:val="28"/>
        </w:rPr>
      </w:pPr>
      <w:proofErr w:type="spellStart"/>
      <w:r>
        <w:rPr>
          <w:rFonts w:ascii="Times New Roman" w:hAnsi="Times New Roman"/>
          <w:sz w:val="28"/>
          <w:szCs w:val="28"/>
        </w:rPr>
        <w:t>знезараження</w:t>
      </w:r>
      <w:proofErr w:type="spellEnd"/>
      <w:r>
        <w:rPr>
          <w:rFonts w:ascii="Times New Roman" w:hAnsi="Times New Roman"/>
          <w:sz w:val="28"/>
          <w:szCs w:val="28"/>
        </w:rPr>
        <w:t xml:space="preserve">  речей</w:t>
      </w:r>
      <w:r>
        <w:rPr>
          <w:rFonts w:ascii="Times New Roman" w:hAnsi="Times New Roman"/>
          <w:sz w:val="28"/>
          <w:szCs w:val="28"/>
          <w:lang w:val="uk-UA"/>
        </w:rPr>
        <w:t>;</w:t>
      </w:r>
    </w:p>
    <w:p w:rsidR="003A3AAF" w:rsidRDefault="003E2429">
      <w:pPr>
        <w:pStyle w:val="a4"/>
        <w:numPr>
          <w:ilvl w:val="0"/>
          <w:numId w:val="3"/>
        </w:numPr>
        <w:spacing w:line="240" w:lineRule="auto"/>
        <w:jc w:val="both"/>
        <w:rPr>
          <w:rFonts w:ascii="Times New Roman" w:hAnsi="Times New Roman"/>
          <w:sz w:val="28"/>
          <w:szCs w:val="28"/>
        </w:rPr>
      </w:pPr>
      <w:proofErr w:type="spellStart"/>
      <w:r>
        <w:rPr>
          <w:rFonts w:ascii="Times New Roman" w:hAnsi="Times New Roman"/>
          <w:sz w:val="28"/>
          <w:szCs w:val="28"/>
        </w:rPr>
        <w:t>обслуговування</w:t>
      </w:r>
      <w:proofErr w:type="spellEnd"/>
      <w:r>
        <w:rPr>
          <w:rFonts w:ascii="Times New Roman" w:hAnsi="Times New Roman"/>
          <w:sz w:val="28"/>
          <w:szCs w:val="28"/>
        </w:rPr>
        <w:t xml:space="preserve">  сайту</w:t>
      </w:r>
      <w:r>
        <w:rPr>
          <w:rFonts w:ascii="Times New Roman" w:hAnsi="Times New Roman"/>
          <w:sz w:val="28"/>
          <w:szCs w:val="28"/>
          <w:lang w:val="uk-UA"/>
        </w:rPr>
        <w:t>;</w:t>
      </w:r>
    </w:p>
    <w:p w:rsidR="003A3AAF" w:rsidRDefault="003E2429">
      <w:pPr>
        <w:numPr>
          <w:ilvl w:val="0"/>
          <w:numId w:val="4"/>
        </w:numPr>
        <w:jc w:val="both"/>
        <w:rPr>
          <w:b/>
          <w:bCs/>
          <w:sz w:val="28"/>
          <w:szCs w:val="28"/>
        </w:rPr>
      </w:pPr>
      <w:r>
        <w:rPr>
          <w:b/>
          <w:bCs/>
          <w:sz w:val="28"/>
          <w:szCs w:val="28"/>
        </w:rPr>
        <w:t>Організація</w:t>
      </w:r>
      <w:r>
        <w:rPr>
          <w:b/>
          <w:bCs/>
          <w:sz w:val="28"/>
          <w:szCs w:val="28"/>
        </w:rPr>
        <w:t xml:space="preserve">  харчування.</w:t>
      </w:r>
    </w:p>
    <w:p w:rsidR="003A3AAF" w:rsidRDefault="003E2429">
      <w:pPr>
        <w:spacing w:line="240" w:lineRule="auto"/>
        <w:ind w:left="360" w:firstLineChars="150" w:firstLine="420"/>
        <w:jc w:val="both"/>
        <w:rPr>
          <w:sz w:val="28"/>
          <w:szCs w:val="28"/>
        </w:rPr>
      </w:pPr>
      <w:r>
        <w:rPr>
          <w:sz w:val="28"/>
          <w:szCs w:val="28"/>
        </w:rPr>
        <w:t xml:space="preserve">  Організація харчування в ЗДО здійснювалась відповідно до Інструкції з організації харчування дітей в дошкіл</w:t>
      </w:r>
      <w:r>
        <w:rPr>
          <w:sz w:val="28"/>
          <w:szCs w:val="28"/>
        </w:rPr>
        <w:t>ьних навчальних закладах затвердженої наказом Міністерства освіти і науки України, Міністерством охорони здоров'я України від 17.04.2016р. №298/227, рішень Тернопільської міської ради та наказів управління освіти. Згідно з постановою Кабінету Міністрів Укр</w:t>
      </w:r>
      <w:r>
        <w:rPr>
          <w:sz w:val="28"/>
          <w:szCs w:val="28"/>
        </w:rPr>
        <w:t>аїни від 22.11.2004 року №1591 «Про затвердження норм харчування у закладах освіти та дитячих закладах оздоровлення та відпочинку» та постановою Кабінету Міністрів України від 24.03.2021  року №305 «Про затвердження норм та Порядку організації харчування у</w:t>
      </w:r>
      <w:r>
        <w:rPr>
          <w:sz w:val="28"/>
          <w:szCs w:val="28"/>
        </w:rPr>
        <w:t xml:space="preserve"> закладах освіти та дитячих закладах оздоровлення та відпочинку», згідно наказів від 04.01.2021 року №08 «Про створення робочої групи по впровадженню системи НАССР», від 04.01.2021 року №07-в «Про впровадження у роботу системи аналізу небезпечних факторів </w:t>
      </w:r>
      <w:r>
        <w:rPr>
          <w:sz w:val="28"/>
          <w:szCs w:val="28"/>
        </w:rPr>
        <w:t>та контролю у критичних точках (НАССР), від 01.05.2021 року №39 «Про затвердження настанови з аналізування небезпечних факторів та контролю у критичних точках (НАССР) в  закладі продовжувалося впровадження систему НАССР</w:t>
      </w:r>
      <w:r>
        <w:rPr>
          <w:color w:val="000000"/>
          <w:sz w:val="28"/>
          <w:szCs w:val="28"/>
        </w:rPr>
        <w:t xml:space="preserve">. </w:t>
      </w:r>
      <w:r>
        <w:rPr>
          <w:color w:val="000000"/>
          <w:sz w:val="28"/>
          <w:szCs w:val="28"/>
          <w:shd w:val="clear" w:color="auto" w:fill="FFFFFF"/>
        </w:rPr>
        <w:t xml:space="preserve">Головним завданням системи HACCP є </w:t>
      </w:r>
      <w:r>
        <w:rPr>
          <w:color w:val="000000"/>
          <w:sz w:val="28"/>
          <w:szCs w:val="28"/>
          <w:shd w:val="clear" w:color="auto" w:fill="FFFFFF"/>
        </w:rPr>
        <w:t>аналіз небезпек і проведення поетапного контролю за всіма етапами приготування страв і продуктів харчування, починаючи від прийому продуктів на склад і до моменту подачі готової</w:t>
      </w:r>
      <w:r>
        <w:rPr>
          <w:color w:val="000000"/>
          <w:sz w:val="14"/>
          <w:szCs w:val="14"/>
          <w:shd w:val="clear" w:color="auto" w:fill="FFFFFF"/>
        </w:rPr>
        <w:t xml:space="preserve"> </w:t>
      </w:r>
      <w:r>
        <w:rPr>
          <w:color w:val="000000"/>
          <w:sz w:val="28"/>
          <w:szCs w:val="28"/>
          <w:shd w:val="clear" w:color="auto" w:fill="FFFFFF"/>
        </w:rPr>
        <w:t>страви.</w:t>
      </w:r>
      <w:r>
        <w:rPr>
          <w:color w:val="000000"/>
          <w:sz w:val="14"/>
          <w:szCs w:val="14"/>
          <w:shd w:val="clear" w:color="auto" w:fill="FFFFFF"/>
        </w:rPr>
        <w:t> </w:t>
      </w:r>
      <w:r>
        <w:rPr>
          <w:color w:val="000000"/>
          <w:sz w:val="28"/>
          <w:szCs w:val="28"/>
        </w:rPr>
        <w:t xml:space="preserve"> Оновлене чотиритижневе  меню затверджувалось та</w:t>
      </w:r>
      <w:r>
        <w:rPr>
          <w:sz w:val="28"/>
          <w:szCs w:val="28"/>
        </w:rPr>
        <w:t xml:space="preserve"> погоджувалось у міському управлінні Головного управління </w:t>
      </w:r>
      <w:proofErr w:type="spellStart"/>
      <w:r>
        <w:rPr>
          <w:sz w:val="28"/>
          <w:szCs w:val="28"/>
        </w:rPr>
        <w:t>Держпродспоживслужби</w:t>
      </w:r>
      <w:proofErr w:type="spellEnd"/>
      <w:r>
        <w:rPr>
          <w:sz w:val="28"/>
          <w:szCs w:val="28"/>
        </w:rPr>
        <w:t xml:space="preserve"> в Тернопільській області на кожну пору року. Всі продукти  приймались в заклад з супроводжувальними документами: сертифікатами відповідності та якості. За дотримання технології </w:t>
      </w:r>
      <w:r>
        <w:rPr>
          <w:sz w:val="28"/>
          <w:szCs w:val="28"/>
        </w:rPr>
        <w:t>приготування страв відповідали кухарі. Проби страв відбирались кухарем під контролем сестри медичної старшої і зберігались добу в холодильнику в спеціальному посуді з кришками. Щоквартально сестра</w:t>
      </w:r>
      <w:r>
        <w:rPr>
          <w:b/>
          <w:sz w:val="28"/>
          <w:szCs w:val="28"/>
        </w:rPr>
        <w:t xml:space="preserve"> </w:t>
      </w:r>
      <w:r>
        <w:rPr>
          <w:sz w:val="28"/>
          <w:szCs w:val="28"/>
        </w:rPr>
        <w:t>медична старша   аналізувала виконання норм натуральних про</w:t>
      </w:r>
      <w:r>
        <w:rPr>
          <w:sz w:val="28"/>
          <w:szCs w:val="28"/>
        </w:rPr>
        <w:t xml:space="preserve">дуктів та інформувала завідувача про стан справ. На постійному контролі були питання наявності сертифікатів якості харчових продуктів, дотримання термінів їх реалізації, технологія приготування страв, норм видачі на групи. </w:t>
      </w:r>
    </w:p>
    <w:p w:rsidR="003A3AAF" w:rsidRDefault="003E2429">
      <w:pPr>
        <w:jc w:val="both"/>
        <w:rPr>
          <w:sz w:val="28"/>
          <w:szCs w:val="28"/>
        </w:rPr>
      </w:pPr>
      <w:r>
        <w:rPr>
          <w:sz w:val="28"/>
          <w:szCs w:val="28"/>
        </w:rPr>
        <w:t xml:space="preserve">          У  закладі видача гото</w:t>
      </w:r>
      <w:r>
        <w:rPr>
          <w:sz w:val="28"/>
          <w:szCs w:val="28"/>
        </w:rPr>
        <w:t xml:space="preserve">вих страв на групи здійснюється відповідно до графіку видачі їжі. Помічники вихователів дотримувались санітарних правил </w:t>
      </w:r>
      <w:r>
        <w:rPr>
          <w:sz w:val="28"/>
          <w:szCs w:val="28"/>
        </w:rPr>
        <w:lastRenderedPageBreak/>
        <w:t xml:space="preserve">при отриманні їжі з харчоблоку: їжу отримували у промаркованому посуді з кришками, у спецодязі. </w:t>
      </w:r>
    </w:p>
    <w:p w:rsidR="003A3AAF" w:rsidRDefault="003E2429">
      <w:pPr>
        <w:jc w:val="both"/>
        <w:rPr>
          <w:sz w:val="28"/>
          <w:szCs w:val="28"/>
        </w:rPr>
      </w:pPr>
      <w:r>
        <w:rPr>
          <w:sz w:val="28"/>
          <w:szCs w:val="28"/>
        </w:rPr>
        <w:t xml:space="preserve">          Працівники харчоблоку готують</w:t>
      </w:r>
      <w:r>
        <w:rPr>
          <w:sz w:val="28"/>
          <w:szCs w:val="28"/>
        </w:rPr>
        <w:t xml:space="preserve"> смачні страви відповідно до картотеки страв, меню-розкладу, дотримуючись технологій приготування страв. Закладка продуктів  здійснювалася у присутності медичного працівника. Харчування дітей в закладі відповідало встановленим грошовим нормам. Протягом рок</w:t>
      </w:r>
      <w:r>
        <w:rPr>
          <w:sz w:val="28"/>
          <w:szCs w:val="28"/>
        </w:rPr>
        <w:t xml:space="preserve">у до  закладу вчасно доставлялись продукти харчування: м'ясо </w:t>
      </w:r>
      <w:proofErr w:type="spellStart"/>
      <w:r>
        <w:rPr>
          <w:sz w:val="28"/>
          <w:szCs w:val="28"/>
        </w:rPr>
        <w:t>свинне</w:t>
      </w:r>
      <w:proofErr w:type="spellEnd"/>
      <w:r>
        <w:rPr>
          <w:sz w:val="28"/>
          <w:szCs w:val="28"/>
        </w:rPr>
        <w:t xml:space="preserve">, </w:t>
      </w:r>
      <w:proofErr w:type="spellStart"/>
      <w:r>
        <w:rPr>
          <w:sz w:val="28"/>
          <w:szCs w:val="28"/>
        </w:rPr>
        <w:t>гов'яже</w:t>
      </w:r>
      <w:proofErr w:type="spellEnd"/>
      <w:r>
        <w:rPr>
          <w:sz w:val="28"/>
          <w:szCs w:val="28"/>
        </w:rPr>
        <w:t xml:space="preserve">, куряче,  риба, молоко, сир кисломолочний, сир твердий, овочі  та фрукти. Виконання натуральних норм харчування протягом 2023-2024 навчального року забезпечено. </w:t>
      </w:r>
    </w:p>
    <w:p w:rsidR="003A3AAF" w:rsidRDefault="003E2429">
      <w:pPr>
        <w:spacing w:line="240" w:lineRule="auto"/>
        <w:jc w:val="both"/>
        <w:rPr>
          <w:sz w:val="28"/>
          <w:szCs w:val="28"/>
        </w:rPr>
      </w:pPr>
      <w:r>
        <w:rPr>
          <w:sz w:val="28"/>
          <w:szCs w:val="28"/>
        </w:rPr>
        <w:t xml:space="preserve">          Відпові</w:t>
      </w:r>
      <w:r>
        <w:rPr>
          <w:sz w:val="28"/>
          <w:szCs w:val="28"/>
        </w:rPr>
        <w:t xml:space="preserve">дно до розподілу функціональних обов’язків документацію з організації харчування ведуть  </w:t>
      </w:r>
      <w:proofErr w:type="spellStart"/>
      <w:r>
        <w:rPr>
          <w:sz w:val="28"/>
          <w:szCs w:val="28"/>
        </w:rPr>
        <w:t>Роздябик</w:t>
      </w:r>
      <w:proofErr w:type="spellEnd"/>
      <w:r>
        <w:rPr>
          <w:sz w:val="28"/>
          <w:szCs w:val="28"/>
        </w:rPr>
        <w:t xml:space="preserve">  Г. М. сестра медична старша, </w:t>
      </w:r>
      <w:proofErr w:type="spellStart"/>
      <w:r>
        <w:rPr>
          <w:sz w:val="28"/>
          <w:szCs w:val="28"/>
        </w:rPr>
        <w:t>Глаговська</w:t>
      </w:r>
      <w:proofErr w:type="spellEnd"/>
      <w:r>
        <w:rPr>
          <w:sz w:val="28"/>
          <w:szCs w:val="28"/>
        </w:rPr>
        <w:t xml:space="preserve">  А. П. завідувач господарства, кухарі. Вихователі та помічники вихователів  закладу освіти беруть активну участь в ор</w:t>
      </w:r>
      <w:r>
        <w:rPr>
          <w:sz w:val="28"/>
          <w:szCs w:val="28"/>
        </w:rPr>
        <w:t>ганізації харчування дітей, формують у них культуру харчування та розуміння значення прийому їжі для нормального функціонування організму. Дітей привчають сідати за стіл охайними, з чистими руками, сидіти за столом правильно та користуватись столовим прила</w:t>
      </w:r>
      <w:r>
        <w:rPr>
          <w:sz w:val="28"/>
          <w:szCs w:val="28"/>
        </w:rPr>
        <w:t>ддям (столовою, чайною, десертною ложками,</w:t>
      </w:r>
      <w:r>
        <w:t xml:space="preserve"> </w:t>
      </w:r>
      <w:r>
        <w:rPr>
          <w:sz w:val="28"/>
          <w:szCs w:val="28"/>
        </w:rPr>
        <w:t>виделкою). Дітей середньої та старшої груп навчають чергувати: сервірувати столи, збирати використаний посуд, використовувати спеціальний одяг.</w:t>
      </w:r>
    </w:p>
    <w:p w:rsidR="003A3AAF" w:rsidRDefault="003E2429">
      <w:pPr>
        <w:jc w:val="both"/>
        <w:rPr>
          <w:sz w:val="28"/>
          <w:szCs w:val="28"/>
        </w:rPr>
      </w:pPr>
      <w:r>
        <w:rPr>
          <w:sz w:val="28"/>
          <w:szCs w:val="28"/>
        </w:rPr>
        <w:t xml:space="preserve">          Постійно проводилася просвітницька робота серед працівників</w:t>
      </w:r>
      <w:r>
        <w:rPr>
          <w:sz w:val="28"/>
          <w:szCs w:val="28"/>
        </w:rPr>
        <w:t xml:space="preserve"> закладу та батьків щодо виховання у малюків культурно-гігієнічних навичок, культури їжі та обережності батьків під час придбання продуктів харчування у кіосках, ринках, не санкціонованих місцях продажі продуктів харчування.</w:t>
      </w:r>
    </w:p>
    <w:p w:rsidR="003A3AAF" w:rsidRDefault="003E2429">
      <w:pPr>
        <w:numPr>
          <w:ilvl w:val="0"/>
          <w:numId w:val="4"/>
        </w:numPr>
        <w:spacing w:line="240" w:lineRule="auto"/>
        <w:jc w:val="both"/>
        <w:rPr>
          <w:b/>
          <w:bCs/>
          <w:sz w:val="28"/>
          <w:szCs w:val="28"/>
        </w:rPr>
      </w:pPr>
      <w:r>
        <w:rPr>
          <w:b/>
          <w:bCs/>
          <w:sz w:val="28"/>
          <w:szCs w:val="28"/>
        </w:rPr>
        <w:t>Медичне</w:t>
      </w:r>
      <w:r>
        <w:rPr>
          <w:b/>
          <w:bCs/>
          <w:sz w:val="28"/>
          <w:szCs w:val="28"/>
        </w:rPr>
        <w:t xml:space="preserve">  обслуговування.</w:t>
      </w:r>
    </w:p>
    <w:p w:rsidR="003A3AAF" w:rsidRDefault="003E2429">
      <w:pPr>
        <w:spacing w:line="240" w:lineRule="auto"/>
        <w:ind w:left="360" w:firstLineChars="300" w:firstLine="840"/>
        <w:jc w:val="both"/>
        <w:rPr>
          <w:sz w:val="28"/>
          <w:szCs w:val="28"/>
        </w:rPr>
      </w:pPr>
      <w:r>
        <w:rPr>
          <w:sz w:val="28"/>
          <w:szCs w:val="28"/>
        </w:rPr>
        <w:t xml:space="preserve"> Проходження медичних оглядів працівниками ЗДО є необхідною вимогою у функціонуванні  закладу. Графік проходження медичних оглядів складається  сестрою медичною старшою відповідно до періодичності визначеної наказом МОЗ України №280 від 23.07.2002р. «Щодо </w:t>
      </w:r>
      <w:r>
        <w:rPr>
          <w:sz w:val="28"/>
          <w:szCs w:val="28"/>
        </w:rPr>
        <w:t>організації проведення обов'язкових профілактичних медичних оглядів окремих професій, виробництв і організації, діяльність яких пов'язана з обслуговуванням населення і може призвести до поширення інфекційних хвороб». В закладі ведеться відповідна медична д</w:t>
      </w:r>
      <w:r>
        <w:rPr>
          <w:sz w:val="28"/>
          <w:szCs w:val="28"/>
        </w:rPr>
        <w:t xml:space="preserve">окументація, до якої вноситься інформація про стан здоров'я працівників та проходження ними медичних оглядів. Двічі на рік працівники проходять поглиблений медичний огляд, проводиться обстеження в </w:t>
      </w:r>
      <w:proofErr w:type="spellStart"/>
      <w:r>
        <w:rPr>
          <w:sz w:val="28"/>
          <w:szCs w:val="28"/>
        </w:rPr>
        <w:t>баклабораторії</w:t>
      </w:r>
      <w:proofErr w:type="spellEnd"/>
      <w:r>
        <w:rPr>
          <w:sz w:val="28"/>
          <w:szCs w:val="28"/>
        </w:rPr>
        <w:t xml:space="preserve">.   На даний час медичні огляди працівниками </w:t>
      </w:r>
      <w:r>
        <w:rPr>
          <w:sz w:val="28"/>
          <w:szCs w:val="28"/>
        </w:rPr>
        <w:t>ЗДО пройдені.</w:t>
      </w:r>
    </w:p>
    <w:p w:rsidR="003A3AAF" w:rsidRDefault="003E2429">
      <w:pPr>
        <w:jc w:val="both"/>
        <w:rPr>
          <w:sz w:val="28"/>
          <w:szCs w:val="28"/>
        </w:rPr>
      </w:pPr>
      <w:r>
        <w:rPr>
          <w:sz w:val="28"/>
          <w:szCs w:val="28"/>
        </w:rPr>
        <w:t xml:space="preserve">           Не зважаючи на   воєнний стан через загрозу національній безпеці, заклад дошкільної освіти (ясла-садок) №24 продовжує  свою роботу  з дошкільниками.  Спільними зусиллями ми підтримуємо наших військовослужбовців: </w:t>
      </w:r>
      <w:proofErr w:type="spellStart"/>
      <w:r>
        <w:rPr>
          <w:sz w:val="28"/>
          <w:szCs w:val="28"/>
        </w:rPr>
        <w:t>донати</w:t>
      </w:r>
      <w:proofErr w:type="spellEnd"/>
      <w:r>
        <w:rPr>
          <w:sz w:val="28"/>
          <w:szCs w:val="28"/>
        </w:rPr>
        <w:t>, гуманітарна</w:t>
      </w:r>
      <w:r>
        <w:rPr>
          <w:sz w:val="28"/>
          <w:szCs w:val="28"/>
        </w:rPr>
        <w:t xml:space="preserve"> допомога на фронт, допомога на лікування поранених, психологічна підтримка дітей військових.</w:t>
      </w:r>
    </w:p>
    <w:p w:rsidR="003A3AAF" w:rsidRDefault="003E2429">
      <w:pPr>
        <w:spacing w:line="240" w:lineRule="auto"/>
        <w:jc w:val="both"/>
        <w:rPr>
          <w:sz w:val="28"/>
          <w:szCs w:val="28"/>
        </w:rPr>
      </w:pPr>
      <w:r>
        <w:rPr>
          <w:sz w:val="28"/>
          <w:szCs w:val="28"/>
        </w:rPr>
        <w:lastRenderedPageBreak/>
        <w:t xml:space="preserve">          Були у роботі працівників і недоліки. Мало уваги педагогами закладу приділялося вихованню у дітей культурно-гігієнічних навичок, недотримання працівника</w:t>
      </w:r>
      <w:r>
        <w:rPr>
          <w:sz w:val="28"/>
          <w:szCs w:val="28"/>
        </w:rPr>
        <w:t>ми режиму дня.</w:t>
      </w:r>
    </w:p>
    <w:p w:rsidR="003A3AAF" w:rsidRDefault="003E2429">
      <w:pPr>
        <w:jc w:val="both"/>
        <w:rPr>
          <w:sz w:val="28"/>
          <w:szCs w:val="28"/>
        </w:rPr>
      </w:pPr>
      <w:r>
        <w:rPr>
          <w:sz w:val="28"/>
          <w:szCs w:val="28"/>
        </w:rPr>
        <w:t xml:space="preserve">          На підставі отриманих результатів за 2023 – 2024 навчальний рік можна виділити такі загальні недоліки в роботі дошкільного закладу:</w:t>
      </w:r>
    </w:p>
    <w:p w:rsidR="003A3AAF" w:rsidRDefault="003E2429">
      <w:pPr>
        <w:numPr>
          <w:ilvl w:val="0"/>
          <w:numId w:val="7"/>
        </w:numPr>
        <w:jc w:val="both"/>
        <w:rPr>
          <w:sz w:val="28"/>
          <w:szCs w:val="28"/>
        </w:rPr>
      </w:pPr>
      <w:r>
        <w:rPr>
          <w:sz w:val="28"/>
          <w:szCs w:val="28"/>
        </w:rPr>
        <w:t>Освітній процес в закладі  надалі потребує впровадження інноваційних форм роботи.</w:t>
      </w:r>
    </w:p>
    <w:p w:rsidR="003A3AAF" w:rsidRDefault="003E2429">
      <w:pPr>
        <w:numPr>
          <w:ilvl w:val="0"/>
          <w:numId w:val="7"/>
        </w:numPr>
        <w:jc w:val="both"/>
        <w:rPr>
          <w:sz w:val="28"/>
          <w:szCs w:val="28"/>
        </w:rPr>
      </w:pPr>
      <w:r>
        <w:rPr>
          <w:sz w:val="28"/>
          <w:szCs w:val="28"/>
        </w:rPr>
        <w:t>Недостатньо уваги</w:t>
      </w:r>
      <w:r>
        <w:rPr>
          <w:sz w:val="28"/>
          <w:szCs w:val="28"/>
        </w:rPr>
        <w:t xml:space="preserve"> приділяється  вихованню у дошкільнят культурно-гігієнічних навичок.</w:t>
      </w:r>
    </w:p>
    <w:p w:rsidR="003A3AAF" w:rsidRDefault="003E2429">
      <w:pPr>
        <w:numPr>
          <w:ilvl w:val="0"/>
          <w:numId w:val="7"/>
        </w:numPr>
        <w:jc w:val="both"/>
        <w:rPr>
          <w:sz w:val="28"/>
          <w:szCs w:val="28"/>
        </w:rPr>
      </w:pPr>
      <w:r>
        <w:rPr>
          <w:sz w:val="28"/>
          <w:szCs w:val="28"/>
        </w:rPr>
        <w:t>На низькому рівні планується та проводиться робота з логіко-математичного розвитку.</w:t>
      </w:r>
    </w:p>
    <w:p w:rsidR="003A3AAF" w:rsidRDefault="003A3AAF">
      <w:pPr>
        <w:ind w:left="360"/>
        <w:jc w:val="both"/>
        <w:rPr>
          <w:sz w:val="28"/>
          <w:szCs w:val="28"/>
        </w:rPr>
      </w:pPr>
    </w:p>
    <w:p w:rsidR="003A3AAF" w:rsidRDefault="003E2429">
      <w:pPr>
        <w:ind w:left="360" w:firstLineChars="100" w:firstLine="280"/>
        <w:jc w:val="both"/>
        <w:rPr>
          <w:sz w:val="28"/>
          <w:szCs w:val="28"/>
        </w:rPr>
      </w:pPr>
      <w:r>
        <w:rPr>
          <w:sz w:val="28"/>
          <w:szCs w:val="28"/>
        </w:rPr>
        <w:t>7.</w:t>
      </w:r>
      <w:r>
        <w:rPr>
          <w:b/>
          <w:sz w:val="28"/>
          <w:szCs w:val="28"/>
        </w:rPr>
        <w:t xml:space="preserve"> Завдання на  2025 навчальний рік</w:t>
      </w:r>
    </w:p>
    <w:p w:rsidR="003A3AAF" w:rsidRDefault="003E2429">
      <w:pPr>
        <w:spacing w:before="240"/>
        <w:jc w:val="both"/>
        <w:rPr>
          <w:sz w:val="28"/>
          <w:szCs w:val="28"/>
        </w:rPr>
      </w:pPr>
      <w:r>
        <w:rPr>
          <w:sz w:val="28"/>
          <w:szCs w:val="28"/>
        </w:rPr>
        <w:t xml:space="preserve">         Плануючи освітню роботу на новий 2025 навчальний рік педа</w:t>
      </w:r>
      <w:r>
        <w:rPr>
          <w:sz w:val="28"/>
          <w:szCs w:val="28"/>
        </w:rPr>
        <w:t>гогічний колектив вважає за доцільне:</w:t>
      </w:r>
    </w:p>
    <w:p w:rsidR="003A3AAF" w:rsidRDefault="003E2429">
      <w:pPr>
        <w:numPr>
          <w:ilvl w:val="0"/>
          <w:numId w:val="8"/>
        </w:numPr>
        <w:spacing w:line="240" w:lineRule="auto"/>
        <w:jc w:val="both"/>
        <w:rPr>
          <w:sz w:val="28"/>
          <w:szCs w:val="28"/>
        </w:rPr>
      </w:pPr>
      <w:r>
        <w:rPr>
          <w:sz w:val="28"/>
          <w:szCs w:val="28"/>
        </w:rPr>
        <w:t>організацію освітньої діяльності здійснювати відповідно до рекомендацій Міністерства освіти і науки України на період дії воєнного стану в Україні;</w:t>
      </w:r>
    </w:p>
    <w:p w:rsidR="003A3AAF" w:rsidRDefault="003E2429">
      <w:pPr>
        <w:numPr>
          <w:ilvl w:val="0"/>
          <w:numId w:val="8"/>
        </w:numPr>
        <w:jc w:val="both"/>
        <w:rPr>
          <w:sz w:val="28"/>
          <w:szCs w:val="28"/>
        </w:rPr>
      </w:pPr>
      <w:r>
        <w:rPr>
          <w:sz w:val="28"/>
          <w:szCs w:val="28"/>
        </w:rPr>
        <w:t xml:space="preserve">вдосконалювати роботу за програмою розвитку дитини дошкільного віку « </w:t>
      </w:r>
      <w:r>
        <w:rPr>
          <w:sz w:val="28"/>
          <w:szCs w:val="28"/>
        </w:rPr>
        <w:t xml:space="preserve">Українське </w:t>
      </w:r>
      <w:proofErr w:type="spellStart"/>
      <w:r>
        <w:rPr>
          <w:sz w:val="28"/>
          <w:szCs w:val="28"/>
        </w:rPr>
        <w:t>дошкілля</w:t>
      </w:r>
      <w:proofErr w:type="spellEnd"/>
      <w:r>
        <w:rPr>
          <w:sz w:val="28"/>
          <w:szCs w:val="28"/>
        </w:rPr>
        <w:t>» (редакція 2021 року);</w:t>
      </w:r>
    </w:p>
    <w:p w:rsidR="003A3AAF" w:rsidRDefault="003E2429">
      <w:pPr>
        <w:numPr>
          <w:ilvl w:val="0"/>
          <w:numId w:val="8"/>
        </w:numPr>
        <w:jc w:val="both"/>
        <w:rPr>
          <w:sz w:val="28"/>
          <w:szCs w:val="28"/>
        </w:rPr>
      </w:pPr>
      <w:r>
        <w:rPr>
          <w:sz w:val="28"/>
          <w:szCs w:val="28"/>
        </w:rPr>
        <w:t>у контексті формування національної свідомості та громадянської відповідальності виховувати у дошкільників почуття патріотизму та національної гідності;</w:t>
      </w:r>
    </w:p>
    <w:p w:rsidR="003A3AAF" w:rsidRDefault="003E2429">
      <w:pPr>
        <w:numPr>
          <w:ilvl w:val="0"/>
          <w:numId w:val="8"/>
        </w:numPr>
        <w:jc w:val="both"/>
        <w:rPr>
          <w:sz w:val="28"/>
          <w:szCs w:val="28"/>
        </w:rPr>
      </w:pPr>
      <w:r>
        <w:rPr>
          <w:sz w:val="28"/>
          <w:szCs w:val="28"/>
        </w:rPr>
        <w:t>продовжувати впроваджувати інноваційні педагогічні технологі</w:t>
      </w:r>
      <w:r>
        <w:rPr>
          <w:sz w:val="28"/>
          <w:szCs w:val="28"/>
        </w:rPr>
        <w:t>ї в практику роботи з дітьми;</w:t>
      </w:r>
    </w:p>
    <w:p w:rsidR="003A3AAF" w:rsidRDefault="003E2429">
      <w:pPr>
        <w:numPr>
          <w:ilvl w:val="0"/>
          <w:numId w:val="8"/>
        </w:numPr>
        <w:jc w:val="both"/>
        <w:rPr>
          <w:sz w:val="28"/>
          <w:szCs w:val="28"/>
        </w:rPr>
      </w:pPr>
      <w:r>
        <w:rPr>
          <w:sz w:val="28"/>
          <w:szCs w:val="28"/>
        </w:rPr>
        <w:t>забезпечувати доступ всіх дітей до якісної дошкільної освіти;</w:t>
      </w:r>
    </w:p>
    <w:p w:rsidR="003A3AAF" w:rsidRDefault="003E2429">
      <w:pPr>
        <w:numPr>
          <w:ilvl w:val="0"/>
          <w:numId w:val="8"/>
        </w:numPr>
        <w:jc w:val="both"/>
        <w:rPr>
          <w:sz w:val="28"/>
          <w:szCs w:val="28"/>
        </w:rPr>
      </w:pPr>
      <w:r>
        <w:rPr>
          <w:sz w:val="28"/>
          <w:szCs w:val="28"/>
        </w:rPr>
        <w:t xml:space="preserve">продовжувати роботу щодо забезпечення системного підходу до охорони життя, безпеки та психологічного комфорту  дошкільників </w:t>
      </w:r>
      <w:proofErr w:type="spellStart"/>
      <w:r>
        <w:rPr>
          <w:sz w:val="28"/>
          <w:szCs w:val="28"/>
        </w:rPr>
        <w:t>щляхом</w:t>
      </w:r>
      <w:proofErr w:type="spellEnd"/>
      <w:r>
        <w:rPr>
          <w:sz w:val="28"/>
          <w:szCs w:val="28"/>
        </w:rPr>
        <w:t xml:space="preserve"> формування доступних знань і уявл</w:t>
      </w:r>
      <w:r>
        <w:rPr>
          <w:sz w:val="28"/>
          <w:szCs w:val="28"/>
        </w:rPr>
        <w:t xml:space="preserve">ень про безпечний  спосіб життєдіяльності; </w:t>
      </w:r>
    </w:p>
    <w:p w:rsidR="003A3AAF" w:rsidRDefault="003E2429">
      <w:pPr>
        <w:numPr>
          <w:ilvl w:val="0"/>
          <w:numId w:val="8"/>
        </w:numPr>
        <w:jc w:val="both"/>
        <w:rPr>
          <w:sz w:val="28"/>
          <w:szCs w:val="28"/>
        </w:rPr>
      </w:pPr>
      <w:r>
        <w:rPr>
          <w:sz w:val="28"/>
          <w:szCs w:val="28"/>
        </w:rPr>
        <w:t>впроваджувати додаткові заходи для забезпечення безпеки на території дошкільного закладу для дітей та працівників;</w:t>
      </w:r>
    </w:p>
    <w:p w:rsidR="003A3AAF" w:rsidRDefault="003E2429">
      <w:pPr>
        <w:numPr>
          <w:ilvl w:val="0"/>
          <w:numId w:val="8"/>
        </w:numPr>
        <w:spacing w:line="240" w:lineRule="auto"/>
        <w:jc w:val="both"/>
        <w:rPr>
          <w:sz w:val="28"/>
          <w:szCs w:val="28"/>
        </w:rPr>
      </w:pPr>
      <w:r>
        <w:rPr>
          <w:sz w:val="28"/>
          <w:szCs w:val="28"/>
        </w:rPr>
        <w:t>для успішного  гармонійного розвитку кожної дитини, постійно співпрацювати з родинами вихованців;</w:t>
      </w:r>
    </w:p>
    <w:p w:rsidR="003A3AAF" w:rsidRDefault="003E2429">
      <w:pPr>
        <w:numPr>
          <w:ilvl w:val="0"/>
          <w:numId w:val="8"/>
        </w:numPr>
        <w:jc w:val="both"/>
        <w:rPr>
          <w:sz w:val="28"/>
          <w:szCs w:val="28"/>
        </w:rPr>
      </w:pPr>
      <w:r>
        <w:rPr>
          <w:sz w:val="28"/>
          <w:szCs w:val="28"/>
        </w:rPr>
        <w:t>систематично підвищувати фаховий та кваліфікаційний рівень педагогів.</w:t>
      </w:r>
    </w:p>
    <w:p w:rsidR="003A3AAF" w:rsidRDefault="003E2429">
      <w:pPr>
        <w:spacing w:before="240" w:line="240" w:lineRule="auto"/>
        <w:jc w:val="both"/>
        <w:rPr>
          <w:b/>
          <w:sz w:val="28"/>
          <w:szCs w:val="28"/>
          <w:u w:val="single"/>
        </w:rPr>
      </w:pPr>
      <w:r>
        <w:rPr>
          <w:sz w:val="28"/>
          <w:szCs w:val="28"/>
        </w:rPr>
        <w:t xml:space="preserve">           Зважаючи на аналіз результатів освітньої та методичної роботи у 2023-2024 навчальному році, враховуючи досягнення і перспективи розвитку педагогічний колектив разом із батьками визначає такі  </w:t>
      </w:r>
      <w:r>
        <w:rPr>
          <w:b/>
          <w:sz w:val="28"/>
          <w:szCs w:val="28"/>
          <w:u w:val="single"/>
        </w:rPr>
        <w:t xml:space="preserve">пріоритетні завдання на </w:t>
      </w:r>
      <w:r>
        <w:rPr>
          <w:b/>
          <w:sz w:val="28"/>
          <w:szCs w:val="28"/>
          <w:u w:val="single"/>
        </w:rPr>
        <w:t xml:space="preserve">  </w:t>
      </w:r>
      <w:r>
        <w:rPr>
          <w:b/>
          <w:sz w:val="28"/>
          <w:szCs w:val="28"/>
          <w:u w:val="single"/>
        </w:rPr>
        <w:t>2025 навчальний рік:</w:t>
      </w:r>
    </w:p>
    <w:p w:rsidR="003A3AAF" w:rsidRDefault="003E2429">
      <w:pPr>
        <w:spacing w:before="240"/>
        <w:jc w:val="both"/>
        <w:rPr>
          <w:sz w:val="28"/>
          <w:szCs w:val="28"/>
        </w:rPr>
      </w:pPr>
      <w:r>
        <w:rPr>
          <w:sz w:val="28"/>
          <w:szCs w:val="28"/>
        </w:rPr>
        <w:lastRenderedPageBreak/>
        <w:t xml:space="preserve">1. </w:t>
      </w:r>
      <w:r>
        <w:rPr>
          <w:sz w:val="28"/>
          <w:szCs w:val="28"/>
        </w:rPr>
        <w:t>Продовжувати спрямовувати роботу закладу освіти на розвиток основ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 чинником національно-патр</w:t>
      </w:r>
      <w:r>
        <w:rPr>
          <w:sz w:val="28"/>
          <w:szCs w:val="28"/>
        </w:rPr>
        <w:t>іотичного виховання.</w:t>
      </w:r>
    </w:p>
    <w:p w:rsidR="003A3AAF" w:rsidRDefault="003E2429">
      <w:pPr>
        <w:spacing w:before="240" w:line="240" w:lineRule="auto"/>
        <w:jc w:val="both"/>
        <w:rPr>
          <w:sz w:val="32"/>
          <w:szCs w:val="28"/>
        </w:rPr>
      </w:pPr>
      <w:r>
        <w:rPr>
          <w:sz w:val="28"/>
          <w:szCs w:val="28"/>
        </w:rPr>
        <w:t xml:space="preserve">2.  </w:t>
      </w:r>
      <w:r>
        <w:rPr>
          <w:sz w:val="28"/>
        </w:rPr>
        <w:t>Формувати у дошкільників культурно-гігієнічні навики як важливу складову частину культури поведінки, що відіграє важливу роль в охороні їх здоров'я, сприяє правильній поведінці в побуті, у громадських місцях.</w:t>
      </w:r>
    </w:p>
    <w:p w:rsidR="003A3AAF" w:rsidRDefault="003E2429">
      <w:pPr>
        <w:spacing w:before="240" w:line="240" w:lineRule="auto"/>
        <w:jc w:val="both"/>
        <w:rPr>
          <w:sz w:val="28"/>
          <w:szCs w:val="28"/>
        </w:rPr>
      </w:pPr>
      <w:r>
        <w:rPr>
          <w:sz w:val="28"/>
          <w:szCs w:val="28"/>
        </w:rPr>
        <w:t>3.   Вчити дітей аналі</w:t>
      </w:r>
      <w:r>
        <w:rPr>
          <w:sz w:val="28"/>
          <w:szCs w:val="28"/>
        </w:rPr>
        <w:t>зувати різноманітні процеси, приймати рішення не лише згідно з чітко розробленими алгоритмами, але й коригувати власні дії у змінних умовах життя через розвиток логіко-математичного мислення.</w:t>
      </w:r>
    </w:p>
    <w:p w:rsidR="003A3AAF" w:rsidRDefault="003E2429">
      <w:pPr>
        <w:spacing w:before="240" w:line="240" w:lineRule="auto"/>
        <w:jc w:val="both"/>
        <w:rPr>
          <w:sz w:val="28"/>
          <w:szCs w:val="28"/>
        </w:rPr>
      </w:pPr>
      <w:r>
        <w:rPr>
          <w:sz w:val="28"/>
          <w:szCs w:val="28"/>
        </w:rPr>
        <w:t xml:space="preserve"> 4.   Поглиблювати знання педагогів, стимулювати творчі пропозиц</w:t>
      </w:r>
      <w:r>
        <w:rPr>
          <w:sz w:val="28"/>
          <w:szCs w:val="28"/>
        </w:rPr>
        <w:t>ії  щодо використання сучасних методів навчання та успішного розв'язання завдань екологічного виховання дітей дошкільного віку.</w:t>
      </w:r>
    </w:p>
    <w:p w:rsidR="003A3AAF" w:rsidRDefault="003E2429">
      <w:pPr>
        <w:spacing w:before="240" w:line="240" w:lineRule="auto"/>
        <w:ind w:firstLineChars="250" w:firstLine="700"/>
        <w:jc w:val="both"/>
        <w:rPr>
          <w:sz w:val="28"/>
          <w:szCs w:val="28"/>
        </w:rPr>
      </w:pPr>
      <w:r>
        <w:rPr>
          <w:sz w:val="28"/>
          <w:szCs w:val="28"/>
        </w:rPr>
        <w:t>Підводячи</w:t>
      </w:r>
      <w:r>
        <w:rPr>
          <w:sz w:val="28"/>
          <w:szCs w:val="28"/>
        </w:rPr>
        <w:t xml:space="preserve">  підсумки роботи  за рік,  хочу  подякувати  педагогічним  та  технічним  </w:t>
      </w:r>
      <w:proofErr w:type="spellStart"/>
      <w:r>
        <w:rPr>
          <w:sz w:val="28"/>
          <w:szCs w:val="28"/>
        </w:rPr>
        <w:t>праціваникам</w:t>
      </w:r>
      <w:proofErr w:type="spellEnd"/>
      <w:r>
        <w:rPr>
          <w:sz w:val="28"/>
          <w:szCs w:val="28"/>
        </w:rPr>
        <w:t xml:space="preserve">  закладу  дошкільної  освіти,  </w:t>
      </w:r>
      <w:r>
        <w:rPr>
          <w:sz w:val="28"/>
          <w:szCs w:val="28"/>
        </w:rPr>
        <w:t xml:space="preserve">батькам  вихованців  за  спільну  роботу,  розуміння  та  підтримку.  </w:t>
      </w:r>
    </w:p>
    <w:p w:rsidR="003A3AAF" w:rsidRDefault="003E2429">
      <w:pPr>
        <w:spacing w:before="240"/>
        <w:ind w:firstLineChars="250" w:firstLine="700"/>
        <w:jc w:val="both"/>
        <w:rPr>
          <w:b/>
          <w:bCs/>
          <w:sz w:val="28"/>
          <w:szCs w:val="28"/>
        </w:rPr>
      </w:pPr>
      <w:r>
        <w:rPr>
          <w:sz w:val="28"/>
          <w:szCs w:val="28"/>
        </w:rPr>
        <w:t xml:space="preserve"> </w:t>
      </w:r>
      <w:r>
        <w:rPr>
          <w:b/>
          <w:bCs/>
          <w:sz w:val="28"/>
          <w:szCs w:val="28"/>
        </w:rPr>
        <w:t xml:space="preserve"> ДЯКУЮ!</w:t>
      </w:r>
    </w:p>
    <w:p w:rsidR="003A3AAF" w:rsidRDefault="003A3AAF">
      <w:pPr>
        <w:spacing w:before="240"/>
        <w:jc w:val="center"/>
        <w:rPr>
          <w:b/>
          <w:sz w:val="28"/>
          <w:szCs w:val="28"/>
        </w:rPr>
      </w:pPr>
    </w:p>
    <w:p w:rsidR="003A3AAF" w:rsidRDefault="003A3AAF">
      <w:pPr>
        <w:spacing w:before="240"/>
        <w:jc w:val="center"/>
        <w:rPr>
          <w:b/>
          <w:sz w:val="28"/>
          <w:szCs w:val="28"/>
        </w:rPr>
      </w:pPr>
    </w:p>
    <w:p w:rsidR="003A3AAF" w:rsidRDefault="003A3AAF"/>
    <w:sectPr w:rsidR="003A3AA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429" w:rsidRDefault="003E2429">
      <w:pPr>
        <w:spacing w:line="240" w:lineRule="auto"/>
      </w:pPr>
      <w:r>
        <w:separator/>
      </w:r>
    </w:p>
  </w:endnote>
  <w:endnote w:type="continuationSeparator" w:id="0">
    <w:p w:rsidR="003E2429" w:rsidRDefault="003E2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429" w:rsidRDefault="003E2429">
      <w:r>
        <w:separator/>
      </w:r>
    </w:p>
  </w:footnote>
  <w:footnote w:type="continuationSeparator" w:id="0">
    <w:p w:rsidR="003E2429" w:rsidRDefault="003E2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ED031"/>
    <w:multiLevelType w:val="singleLevel"/>
    <w:tmpl w:val="1FDED031"/>
    <w:lvl w:ilvl="0">
      <w:start w:val="1"/>
      <w:numFmt w:val="decimal"/>
      <w:suff w:val="space"/>
      <w:lvlText w:val="%1."/>
      <w:lvlJc w:val="left"/>
    </w:lvl>
  </w:abstractNum>
  <w:abstractNum w:abstractNumId="1">
    <w:nsid w:val="2A107AFE"/>
    <w:multiLevelType w:val="singleLevel"/>
    <w:tmpl w:val="2A107AFE"/>
    <w:lvl w:ilvl="0">
      <w:start w:val="1"/>
      <w:numFmt w:val="decimal"/>
      <w:suff w:val="space"/>
      <w:lvlText w:val="%1."/>
      <w:lvlJc w:val="left"/>
      <w:pPr>
        <w:ind w:left="490" w:firstLine="0"/>
      </w:pPr>
    </w:lvl>
  </w:abstractNum>
  <w:abstractNum w:abstractNumId="2">
    <w:nsid w:val="2B354C78"/>
    <w:multiLevelType w:val="multilevel"/>
    <w:tmpl w:val="2B354C78"/>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340319A5"/>
    <w:multiLevelType w:val="multilevel"/>
    <w:tmpl w:val="340319A5"/>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F610EEA"/>
    <w:multiLevelType w:val="multilevel"/>
    <w:tmpl w:val="4F610EE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9A72797"/>
    <w:multiLevelType w:val="multilevel"/>
    <w:tmpl w:val="59A72797"/>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36204B8"/>
    <w:multiLevelType w:val="multilevel"/>
    <w:tmpl w:val="636204B8"/>
    <w:lvl w:ilvl="0">
      <w:start w:val="1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5774FE0"/>
    <w:multiLevelType w:val="multilevel"/>
    <w:tmpl w:val="65774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7"/>
  </w:num>
  <w:num w:numId="7">
    <w:abstractNumId w:val="3"/>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E5"/>
    <w:rsid w:val="002075E5"/>
    <w:rsid w:val="003A3AAF"/>
    <w:rsid w:val="003E2429"/>
    <w:rsid w:val="00970576"/>
    <w:rsid w:val="00AE1D9C"/>
    <w:rsid w:val="00B007BC"/>
    <w:rsid w:val="053B1DE8"/>
    <w:rsid w:val="15A27509"/>
    <w:rsid w:val="206C212F"/>
    <w:rsid w:val="29A20989"/>
    <w:rsid w:val="400B239B"/>
    <w:rsid w:val="5E425DFF"/>
    <w:rsid w:val="61FD0541"/>
    <w:rsid w:val="66251E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lang w:val="en-US" w:eastAsia="en-US"/>
    </w:rPr>
  </w:style>
  <w:style w:type="paragraph" w:styleId="a4">
    <w:name w:val="List Paragraph"/>
    <w:basedOn w:val="a"/>
    <w:uiPriority w:val="34"/>
    <w:qFormat/>
    <w:pPr>
      <w:spacing w:after="200"/>
      <w:ind w:left="720"/>
      <w:contextualSpacing/>
    </w:pPr>
    <w:rPr>
      <w:rFonts w:ascii="Calibri" w:hAnsi="Calibri"/>
      <w:sz w:val="22"/>
      <w:szCs w:val="22"/>
      <w:lang w:val="ru-RU" w:eastAsia="ru-RU"/>
    </w:rPr>
  </w:style>
  <w:style w:type="paragraph" w:styleId="a5">
    <w:name w:val="No Spacing"/>
    <w:uiPriority w:val="1"/>
    <w:qFormat/>
    <w:pPr>
      <w:spacing w:line="276" w:lineRule="auto"/>
    </w:pPr>
    <w:rPr>
      <w:rFonts w:ascii="Calibri" w:eastAsia="Calibri" w:hAnsi="Calibri"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lang w:val="en-US" w:eastAsia="en-US"/>
    </w:rPr>
  </w:style>
  <w:style w:type="paragraph" w:styleId="a4">
    <w:name w:val="List Paragraph"/>
    <w:basedOn w:val="a"/>
    <w:uiPriority w:val="34"/>
    <w:qFormat/>
    <w:pPr>
      <w:spacing w:after="200"/>
      <w:ind w:left="720"/>
      <w:contextualSpacing/>
    </w:pPr>
    <w:rPr>
      <w:rFonts w:ascii="Calibri" w:hAnsi="Calibri"/>
      <w:sz w:val="22"/>
      <w:szCs w:val="22"/>
      <w:lang w:val="ru-RU" w:eastAsia="ru-RU"/>
    </w:rPr>
  </w:style>
  <w:style w:type="paragraph" w:styleId="a5">
    <w:name w:val="No Spacing"/>
    <w:uiPriority w:val="1"/>
    <w:qFormat/>
    <w:pPr>
      <w:spacing w:line="276" w:lineRule="auto"/>
    </w:pPr>
    <w:rPr>
      <w:rFonts w:ascii="Calibri" w:eastAsia="Calibri"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21042</Words>
  <Characters>11995</Characters>
  <Application>Microsoft Office Word</Application>
  <DocSecurity>0</DocSecurity>
  <Lines>99</Lines>
  <Paragraphs>65</Paragraphs>
  <ScaleCrop>false</ScaleCrop>
  <Company/>
  <LinksUpToDate>false</LinksUpToDate>
  <CharactersWithSpaces>32972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4</cp:revision>
  <dcterms:created xsi:type="dcterms:W3CDTF">2025-05-28T09:18:00Z</dcterms:created>
  <dcterms:modified xsi:type="dcterms:W3CDTF">2025-10-13T11:45:00Z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3B4BF5584AE24791A984C1B008F1BB91_12</vt:lpwstr>
  </property>
</Properties>
</file>